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39573" w14:textId="77777777" w:rsidR="002F29E4" w:rsidRPr="00381ECD" w:rsidRDefault="002F29E4" w:rsidP="002F29E4">
      <w:pPr>
        <w:spacing w:line="320" w:lineRule="atLeast"/>
        <w:jc w:val="both"/>
        <w:rPr>
          <w:rFonts w:ascii="Arial" w:hAnsi="Arial" w:cs="Arial"/>
          <w:b/>
        </w:rPr>
      </w:pPr>
      <w:r>
        <w:rPr>
          <w:rFonts w:ascii="Arial" w:hAnsi="Arial"/>
          <w:b/>
        </w:rPr>
        <w:t xml:space="preserve">64/2021 EBAZPENA, MAIATZAREN 24KOA, INFORMAZIO PUBLIKOAREN SARBIDERAKO EUSKAL BATZORDEARENA </w:t>
      </w:r>
    </w:p>
    <w:p w14:paraId="55C39574" w14:textId="77777777" w:rsidR="002F29E4" w:rsidRPr="00381ECD" w:rsidRDefault="002F29E4" w:rsidP="002F29E4">
      <w:pPr>
        <w:spacing w:line="320" w:lineRule="atLeast"/>
        <w:jc w:val="both"/>
        <w:rPr>
          <w:rFonts w:ascii="Arial" w:hAnsi="Arial" w:cs="Arial"/>
        </w:rPr>
      </w:pPr>
    </w:p>
    <w:p w14:paraId="55C39575" w14:textId="77777777" w:rsidR="002F29E4" w:rsidRPr="00381ECD" w:rsidRDefault="002F29E4" w:rsidP="002F29E4">
      <w:pPr>
        <w:spacing w:line="320" w:lineRule="atLeast"/>
        <w:jc w:val="both"/>
        <w:rPr>
          <w:rFonts w:ascii="Arial" w:hAnsi="Arial" w:cs="Arial"/>
          <w:b/>
        </w:rPr>
      </w:pPr>
      <w:r>
        <w:rPr>
          <w:rFonts w:ascii="Arial" w:hAnsi="Arial"/>
          <w:b/>
        </w:rPr>
        <w:t xml:space="preserve">Espedientea: </w:t>
      </w:r>
      <w:r>
        <w:rPr>
          <w:rFonts w:ascii="Arial" w:hAnsi="Arial"/>
        </w:rPr>
        <w:t>2021/000202</w:t>
      </w:r>
    </w:p>
    <w:p w14:paraId="55C39576" w14:textId="77777777" w:rsidR="002F29E4" w:rsidRPr="00381ECD" w:rsidRDefault="002F29E4" w:rsidP="002F29E4">
      <w:pPr>
        <w:spacing w:line="320" w:lineRule="atLeast"/>
        <w:jc w:val="both"/>
        <w:rPr>
          <w:rFonts w:ascii="Arial" w:hAnsi="Arial" w:cs="Arial"/>
          <w:b/>
        </w:rPr>
      </w:pPr>
    </w:p>
    <w:p w14:paraId="55C39577" w14:textId="64FE8660" w:rsidR="00AA59B8" w:rsidRDefault="002F29E4" w:rsidP="002F29E4">
      <w:pPr>
        <w:spacing w:line="320" w:lineRule="atLeast"/>
        <w:jc w:val="both"/>
        <w:rPr>
          <w:rFonts w:ascii="Arial" w:hAnsi="Arial" w:cs="Arial"/>
        </w:rPr>
      </w:pPr>
      <w:r>
        <w:rPr>
          <w:rFonts w:ascii="Arial" w:hAnsi="Arial"/>
          <w:b/>
        </w:rPr>
        <w:t xml:space="preserve">Gaia: </w:t>
      </w:r>
      <w:r w:rsidR="00BE3564">
        <w:rPr>
          <w:rFonts w:ascii="Arial" w:hAnsi="Arial" w:cs="Arial"/>
        </w:rPr>
        <w:t>…………………………………..</w:t>
      </w:r>
      <w:r>
        <w:rPr>
          <w:rFonts w:ascii="Arial" w:hAnsi="Arial"/>
        </w:rPr>
        <w:t xml:space="preserve"> jaunak, Anerreka Ingurumen Elkartearen izenean eta ordezkari gisa, aurkeztutako erreklamazioa, Usurbilgo Udalean aurkeztu zuen informazioa eskuratzeko eskaera ustez ezetsi egin zaiolako.</w:t>
      </w:r>
    </w:p>
    <w:p w14:paraId="55C39578" w14:textId="77777777" w:rsidR="002F29E4" w:rsidRPr="00381ECD" w:rsidRDefault="002F29E4" w:rsidP="002F29E4">
      <w:pPr>
        <w:spacing w:line="320" w:lineRule="atLeast"/>
        <w:jc w:val="both"/>
        <w:rPr>
          <w:rFonts w:ascii="Arial" w:hAnsi="Arial" w:cs="Arial"/>
        </w:rPr>
      </w:pPr>
    </w:p>
    <w:p w14:paraId="55C39579" w14:textId="77777777" w:rsidR="002F29E4" w:rsidRPr="00381ECD" w:rsidRDefault="002F29E4" w:rsidP="002F29E4">
      <w:pPr>
        <w:spacing w:line="320" w:lineRule="atLeast"/>
        <w:jc w:val="center"/>
        <w:rPr>
          <w:rFonts w:ascii="Arial" w:hAnsi="Arial" w:cs="Arial"/>
          <w:b/>
        </w:rPr>
      </w:pPr>
      <w:r>
        <w:rPr>
          <w:rFonts w:ascii="Arial" w:hAnsi="Arial"/>
          <w:b/>
        </w:rPr>
        <w:t>AURREKARIAK</w:t>
      </w:r>
    </w:p>
    <w:p w14:paraId="55C3957A" w14:textId="77777777" w:rsidR="002F29E4" w:rsidRPr="00EA4E15" w:rsidRDefault="002F29E4" w:rsidP="002F29E4">
      <w:pPr>
        <w:spacing w:line="320" w:lineRule="atLeast"/>
        <w:jc w:val="both"/>
        <w:rPr>
          <w:rFonts w:ascii="Arial" w:hAnsi="Arial" w:cs="Arial"/>
          <w:b/>
        </w:rPr>
      </w:pPr>
    </w:p>
    <w:p w14:paraId="55C3957B" w14:textId="12C5BAAD" w:rsidR="00AA59B8" w:rsidRDefault="00AA59B8" w:rsidP="00EA4E15">
      <w:pPr>
        <w:spacing w:line="320" w:lineRule="atLeast"/>
        <w:jc w:val="both"/>
        <w:rPr>
          <w:rFonts w:ascii="Arial" w:hAnsi="Arial" w:cs="Arial"/>
        </w:rPr>
      </w:pPr>
      <w:r>
        <w:rPr>
          <w:rFonts w:ascii="Arial" w:hAnsi="Arial"/>
        </w:rPr>
        <w:t xml:space="preserve">1.- Espedientean egiaztatzen denez, 2021eko otsailaren 11n, </w:t>
      </w:r>
      <w:r w:rsidR="00BE3564">
        <w:rPr>
          <w:rFonts w:ascii="Arial" w:hAnsi="Arial" w:cs="Arial"/>
        </w:rPr>
        <w:t>…………………………………</w:t>
      </w:r>
      <w:r w:rsidR="00BE3564">
        <w:rPr>
          <w:rFonts w:ascii="Arial" w:hAnsi="Arial" w:cs="Arial"/>
        </w:rPr>
        <w:t>..</w:t>
      </w:r>
      <w:r>
        <w:rPr>
          <w:rFonts w:ascii="Arial" w:hAnsi="Arial"/>
        </w:rPr>
        <w:t xml:space="preserve"> jaunak, Anerreka Ingurumen Elkartearen izenean eta ordezkari gisa, eskaera bat aurkeztu zuen Usurbilgo Udalaren aurrean, eta honako hau eskatu zuen: </w:t>
      </w:r>
    </w:p>
    <w:p w14:paraId="55C3957C" w14:textId="77777777" w:rsidR="00756FD3" w:rsidRDefault="00756FD3" w:rsidP="00532E43">
      <w:pPr>
        <w:spacing w:line="320" w:lineRule="atLeast"/>
        <w:ind w:left="851" w:right="559"/>
        <w:jc w:val="both"/>
        <w:rPr>
          <w:rFonts w:ascii="Arial" w:hAnsi="Arial" w:cs="Arial"/>
        </w:rPr>
      </w:pPr>
    </w:p>
    <w:p w14:paraId="55C3957D" w14:textId="77777777" w:rsidR="00532E43" w:rsidRPr="00634940" w:rsidRDefault="00532E43" w:rsidP="00532E43">
      <w:pPr>
        <w:spacing w:line="320" w:lineRule="atLeast"/>
        <w:ind w:left="851" w:right="559"/>
        <w:jc w:val="both"/>
        <w:rPr>
          <w:rFonts w:ascii="Arial" w:hAnsi="Arial" w:cs="Arial"/>
          <w:i/>
          <w:vanish/>
          <w:sz w:val="22"/>
          <w:szCs w:val="22"/>
        </w:rPr>
      </w:pPr>
      <w:r>
        <w:rPr>
          <w:rFonts w:ascii="Arial" w:hAnsi="Arial"/>
          <w:i/>
          <w:vanish/>
          <w:sz w:val="22"/>
        </w:rPr>
        <w:t>“Usurbilgo hiri hondakinen kudeaketa eta tratamenduarekin loturiko ondoko informazioa jasotzen duten datu eta txostenak eskatzen ditugu:</w:t>
      </w:r>
    </w:p>
    <w:p w14:paraId="55C3957E" w14:textId="77777777" w:rsidR="00532E43" w:rsidRPr="00634940" w:rsidRDefault="00532E43" w:rsidP="00532E43">
      <w:pPr>
        <w:spacing w:line="320" w:lineRule="atLeast"/>
        <w:ind w:left="851" w:right="559"/>
        <w:jc w:val="both"/>
        <w:rPr>
          <w:rFonts w:ascii="Arial" w:hAnsi="Arial" w:cs="Arial"/>
          <w:i/>
          <w:vanish/>
          <w:sz w:val="22"/>
          <w:szCs w:val="22"/>
        </w:rPr>
      </w:pPr>
      <w:r>
        <w:rPr>
          <w:rFonts w:ascii="Arial" w:hAnsi="Arial"/>
          <w:i/>
          <w:vanish/>
          <w:sz w:val="22"/>
        </w:rPr>
        <w:t>1. Hiri hondakinen bilketa eta tratamendu zerbitzuaren 2016, 2017, 2018 eta 2019 urteetako azterketa ekonomikoak jasotzen dituzten txostenak.</w:t>
      </w:r>
    </w:p>
    <w:p w14:paraId="55C3957F" w14:textId="77777777" w:rsidR="00532E43" w:rsidRPr="00634940" w:rsidRDefault="00532E43" w:rsidP="00532E43">
      <w:pPr>
        <w:spacing w:line="320" w:lineRule="atLeast"/>
        <w:ind w:left="851" w:right="559"/>
        <w:jc w:val="both"/>
        <w:rPr>
          <w:rFonts w:ascii="Arial" w:hAnsi="Arial" w:cs="Arial"/>
          <w:i/>
          <w:vanish/>
          <w:sz w:val="22"/>
          <w:szCs w:val="22"/>
        </w:rPr>
      </w:pPr>
      <w:r>
        <w:rPr>
          <w:rFonts w:ascii="Arial" w:hAnsi="Arial"/>
          <w:i/>
          <w:vanish/>
          <w:sz w:val="22"/>
        </w:rPr>
        <w:t>2. Azken bost urteetan (2016tik 2020ra) egindako hiri hondakinen karakterizazioen emaitzak jasotzen dituzten txostenak.</w:t>
      </w:r>
    </w:p>
    <w:p w14:paraId="55C39580" w14:textId="77777777" w:rsidR="00532E43" w:rsidRPr="00634940" w:rsidRDefault="00532E43" w:rsidP="00532E43">
      <w:pPr>
        <w:spacing w:line="320" w:lineRule="atLeast"/>
        <w:ind w:left="851" w:right="559"/>
        <w:jc w:val="both"/>
        <w:rPr>
          <w:rFonts w:ascii="Arial" w:hAnsi="Arial" w:cs="Arial"/>
          <w:i/>
          <w:vanish/>
          <w:sz w:val="22"/>
          <w:szCs w:val="22"/>
        </w:rPr>
      </w:pPr>
      <w:r>
        <w:rPr>
          <w:rFonts w:ascii="Arial" w:hAnsi="Arial"/>
          <w:i/>
          <w:vanish/>
          <w:sz w:val="22"/>
        </w:rPr>
        <w:t>3. Udal kontratazioetan erosketa berdea sustatzeko eta hondakinen murrizketa haintzat hartzeko egindako azterketaren txostena.</w:t>
      </w:r>
    </w:p>
    <w:p w14:paraId="55C39581" w14:textId="77777777" w:rsidR="00532E43" w:rsidRPr="00634940" w:rsidRDefault="00532E43" w:rsidP="00532E43">
      <w:pPr>
        <w:spacing w:line="320" w:lineRule="atLeast"/>
        <w:ind w:left="851" w:right="559"/>
        <w:jc w:val="both"/>
        <w:rPr>
          <w:rFonts w:ascii="Arial" w:hAnsi="Arial" w:cs="Arial"/>
          <w:i/>
          <w:vanish/>
          <w:sz w:val="22"/>
          <w:szCs w:val="22"/>
        </w:rPr>
      </w:pPr>
      <w:r>
        <w:rPr>
          <w:rFonts w:ascii="Arial" w:hAnsi="Arial"/>
          <w:i/>
          <w:vanish/>
          <w:sz w:val="22"/>
        </w:rPr>
        <w:t>4. Erabilera bakarreko edalontziak ekitaldi publikoetan debekatzeko araudiaren txostena.</w:t>
      </w:r>
    </w:p>
    <w:p w14:paraId="55C39582" w14:textId="77777777" w:rsidR="00532E43" w:rsidRPr="00634940" w:rsidRDefault="00532E43" w:rsidP="00532E43">
      <w:pPr>
        <w:spacing w:line="320" w:lineRule="atLeast"/>
        <w:ind w:left="851" w:right="559"/>
        <w:jc w:val="both"/>
        <w:rPr>
          <w:rFonts w:ascii="Arial" w:hAnsi="Arial" w:cs="Arial"/>
          <w:i/>
          <w:vanish/>
          <w:sz w:val="22"/>
          <w:szCs w:val="22"/>
        </w:rPr>
      </w:pPr>
      <w:r>
        <w:rPr>
          <w:rFonts w:ascii="Arial" w:hAnsi="Arial"/>
          <w:i/>
          <w:vanish/>
          <w:sz w:val="22"/>
        </w:rPr>
        <w:t>5. Ontzi arinen sortzez besteko ordainketa martxan jartzeko azterketaren txostena.</w:t>
      </w:r>
    </w:p>
    <w:p w14:paraId="55C39583" w14:textId="77777777" w:rsidR="00532E43" w:rsidRPr="00634940" w:rsidRDefault="00532E43" w:rsidP="00532E43">
      <w:pPr>
        <w:spacing w:line="320" w:lineRule="atLeast"/>
        <w:ind w:left="851" w:right="559"/>
        <w:jc w:val="both"/>
        <w:rPr>
          <w:rFonts w:ascii="Arial" w:hAnsi="Arial" w:cs="Arial"/>
          <w:i/>
          <w:vanish/>
          <w:sz w:val="22"/>
          <w:szCs w:val="22"/>
        </w:rPr>
      </w:pPr>
      <w:r>
        <w:rPr>
          <w:rFonts w:ascii="Arial" w:hAnsi="Arial"/>
          <w:i/>
          <w:vanish/>
          <w:sz w:val="22"/>
        </w:rPr>
        <w:t>6. Zer egiten da Usurbilgo eraikin publikoetan bildutako biohondakinarekin?</w:t>
      </w:r>
    </w:p>
    <w:p w14:paraId="55C39584" w14:textId="77777777" w:rsidR="00532E43" w:rsidRPr="00634940" w:rsidRDefault="00532E43" w:rsidP="00532E43">
      <w:pPr>
        <w:spacing w:line="320" w:lineRule="atLeast"/>
        <w:ind w:left="851" w:right="559"/>
        <w:jc w:val="both"/>
        <w:rPr>
          <w:rFonts w:ascii="Arial" w:hAnsi="Arial" w:cs="Arial"/>
          <w:i/>
          <w:vanish/>
          <w:sz w:val="22"/>
          <w:szCs w:val="22"/>
        </w:rPr>
      </w:pPr>
      <w:r>
        <w:rPr>
          <w:rFonts w:ascii="Arial" w:hAnsi="Arial"/>
          <w:i/>
          <w:vanish/>
          <w:sz w:val="22"/>
        </w:rPr>
        <w:t>7. 2020 urtean zehar Zubietako Erraustegira eramandako errefusa kopuruaren txostena.</w:t>
      </w:r>
    </w:p>
    <w:p w14:paraId="55C39585" w14:textId="77777777" w:rsidR="00532E43" w:rsidRPr="00634940" w:rsidRDefault="00532E43" w:rsidP="00532E43">
      <w:pPr>
        <w:spacing w:line="320" w:lineRule="atLeast"/>
        <w:ind w:left="851" w:right="559"/>
        <w:jc w:val="both"/>
        <w:rPr>
          <w:rFonts w:ascii="Arial" w:hAnsi="Arial" w:cs="Arial"/>
          <w:i/>
          <w:vanish/>
          <w:sz w:val="22"/>
          <w:szCs w:val="22"/>
        </w:rPr>
      </w:pPr>
      <w:r>
        <w:rPr>
          <w:rFonts w:ascii="Arial" w:hAnsi="Arial"/>
          <w:i/>
          <w:vanish/>
          <w:sz w:val="22"/>
        </w:rPr>
        <w:t>8. Herrian bildutako biohondakinaren %eko zenbat konpostatu eta erabiltzen da herrian?</w:t>
      </w:r>
    </w:p>
    <w:p w14:paraId="55C39586" w14:textId="77777777" w:rsidR="00532E43" w:rsidRPr="00634940" w:rsidRDefault="00532E43" w:rsidP="00532E43">
      <w:pPr>
        <w:spacing w:line="320" w:lineRule="atLeast"/>
        <w:ind w:left="851" w:right="559"/>
        <w:jc w:val="both"/>
        <w:rPr>
          <w:rFonts w:ascii="Arial" w:hAnsi="Arial" w:cs="Arial"/>
          <w:i/>
          <w:vanish/>
          <w:sz w:val="22"/>
          <w:szCs w:val="22"/>
        </w:rPr>
      </w:pPr>
      <w:r>
        <w:rPr>
          <w:rFonts w:ascii="Arial" w:hAnsi="Arial"/>
          <w:i/>
          <w:vanish/>
          <w:sz w:val="22"/>
        </w:rPr>
        <w:t>9. 2020 urtean zehar, industria eta merkatalgunei egin zaien errefusa hondakinaren bilketan, zenbat kasutan aplikatu da nahastuta ateratzeari dagokion tasaren tarifa?</w:t>
      </w:r>
    </w:p>
    <w:p w14:paraId="55C39587" w14:textId="77777777" w:rsidR="00532E43" w:rsidRPr="00634940" w:rsidRDefault="00532E43" w:rsidP="00532E43">
      <w:pPr>
        <w:spacing w:line="320" w:lineRule="atLeast"/>
        <w:ind w:left="851" w:right="559"/>
        <w:jc w:val="both"/>
        <w:rPr>
          <w:rFonts w:ascii="Arial" w:hAnsi="Arial" w:cs="Arial"/>
          <w:i/>
          <w:vanish/>
          <w:sz w:val="22"/>
          <w:szCs w:val="22"/>
        </w:rPr>
      </w:pPr>
      <w:r>
        <w:rPr>
          <w:rFonts w:ascii="Arial" w:hAnsi="Arial"/>
          <w:i/>
          <w:vanish/>
          <w:sz w:val="22"/>
        </w:rPr>
        <w:t>10. 2020 urtean zehar, hiriguneko etxebizitzei egin zaien errefusa hondakinaren bilketan, zenbat intzidentzia kasu ireki dira kuboan beharrean poltsetan atera delako?</w:t>
      </w:r>
    </w:p>
    <w:p w14:paraId="55C39588" w14:textId="77777777" w:rsidR="00532E43" w:rsidRPr="00634940" w:rsidRDefault="00532E43" w:rsidP="00532E43">
      <w:pPr>
        <w:spacing w:line="320" w:lineRule="atLeast"/>
        <w:ind w:left="851" w:right="559"/>
        <w:jc w:val="both"/>
        <w:rPr>
          <w:rFonts w:ascii="Arial" w:hAnsi="Arial" w:cs="Arial"/>
          <w:i/>
          <w:vanish/>
          <w:sz w:val="22"/>
          <w:szCs w:val="22"/>
        </w:rPr>
      </w:pPr>
      <w:r>
        <w:rPr>
          <w:rFonts w:ascii="Arial" w:hAnsi="Arial"/>
          <w:i/>
          <w:vanish/>
          <w:sz w:val="22"/>
        </w:rPr>
        <w:t>11. Auto-konposta egiten diharduen familia kopurua 2015etik 2020ra.</w:t>
      </w:r>
    </w:p>
    <w:p w14:paraId="55C39589" w14:textId="77777777" w:rsidR="00BB6759" w:rsidRPr="00634940" w:rsidRDefault="00532E43" w:rsidP="00532E43">
      <w:pPr>
        <w:spacing w:line="320" w:lineRule="atLeast"/>
        <w:ind w:left="851" w:right="559"/>
        <w:jc w:val="both"/>
        <w:rPr>
          <w:rFonts w:ascii="Arial" w:hAnsi="Arial" w:cs="Arial"/>
          <w:i/>
          <w:vanish/>
          <w:sz w:val="22"/>
          <w:szCs w:val="22"/>
        </w:rPr>
      </w:pPr>
      <w:r>
        <w:rPr>
          <w:rFonts w:ascii="Arial" w:hAnsi="Arial"/>
          <w:i/>
          <w:vanish/>
          <w:sz w:val="22"/>
        </w:rPr>
        <w:t>12. Auzo-konposta egiten diharduen familia kopurua 2015etik 2020ra.”</w:t>
      </w:r>
    </w:p>
    <w:p w14:paraId="55C3958A" w14:textId="1400B831" w:rsidR="002F29E4" w:rsidRDefault="00F26782" w:rsidP="002F29E4">
      <w:pPr>
        <w:spacing w:after="200" w:line="276" w:lineRule="auto"/>
        <w:jc w:val="both"/>
        <w:rPr>
          <w:rFonts w:ascii="Arial" w:hAnsi="Arial" w:cs="Arial"/>
        </w:rPr>
      </w:pPr>
      <w:r>
        <w:rPr>
          <w:rFonts w:ascii="Arial" w:hAnsi="Arial"/>
        </w:rPr>
        <w:lastRenderedPageBreak/>
        <w:t xml:space="preserve">2.- Usurbilgo Udalak erantzun ez zuenez, 2021eko martxoaren 29an, Informazio Publikoaren Sarbiderako Euskal Batzordean sartu zen </w:t>
      </w:r>
      <w:r w:rsidR="00BE3564">
        <w:rPr>
          <w:rFonts w:ascii="Arial" w:hAnsi="Arial"/>
        </w:rPr>
        <w:t>……</w:t>
      </w:r>
      <w:r>
        <w:rPr>
          <w:rFonts w:ascii="Arial" w:hAnsi="Arial"/>
        </w:rPr>
        <w:t xml:space="preserve"> jaunak, Anerreka Ingurumen Elkartearen izenean eta ordezkari gisa, aurkeztutako erreklamazioa.</w:t>
      </w:r>
    </w:p>
    <w:p w14:paraId="55C3958B" w14:textId="77777777" w:rsidR="00BB6759" w:rsidRDefault="00A76A0A" w:rsidP="000D06A1">
      <w:pPr>
        <w:spacing w:after="200" w:line="276" w:lineRule="auto"/>
        <w:jc w:val="both"/>
        <w:rPr>
          <w:rFonts w:ascii="Arial" w:hAnsi="Arial" w:cs="Arial"/>
        </w:rPr>
      </w:pPr>
      <w:r>
        <w:rPr>
          <w:rFonts w:ascii="Arial" w:hAnsi="Arial"/>
        </w:rPr>
        <w:t>3.- 2021eko apirilaren 13an, batzordeak elektronikoki helarazi zion erreklamazioa Usurbilgo Udalari; hark hamar egun balioduneko epean, jakinarazpenaren hurrengo egunetik kontatzen hasita, gaiari buruzko txostena egin zezan eta hura ebazteko esanguratsua iruditzen zitzaion agiri oro aurkeztu. Jakinarazpen hori 2021eko apirilaren 19an onartu zen.</w:t>
      </w:r>
    </w:p>
    <w:p w14:paraId="55C3958C" w14:textId="77777777" w:rsidR="00A76A0A" w:rsidRDefault="00CD0DB8" w:rsidP="000D06A1">
      <w:pPr>
        <w:spacing w:after="200" w:line="276" w:lineRule="auto"/>
        <w:jc w:val="both"/>
        <w:rPr>
          <w:rFonts w:ascii="Arial" w:hAnsi="Arial" w:cs="Arial"/>
        </w:rPr>
      </w:pPr>
      <w:r>
        <w:rPr>
          <w:rFonts w:ascii="Arial" w:hAnsi="Arial"/>
        </w:rPr>
        <w:t>4.- Usurbilgo Udalak batzorde honetan 2021ko maiatzaren 7an sartu zen idatziaren bidez erantzun zion informazio-eskaerari. Jarraian transkribatzen dena erantzun zuen, eta egiaztatu da erreklamatzaileari maiatzaren 4an bidali zaiola:</w:t>
      </w:r>
    </w:p>
    <w:p w14:paraId="55C3958D" w14:textId="77777777" w:rsidR="005C3760" w:rsidRPr="00634940" w:rsidRDefault="005C3760" w:rsidP="005C3760">
      <w:pPr>
        <w:spacing w:after="200" w:line="276" w:lineRule="auto"/>
        <w:ind w:left="851" w:right="559"/>
        <w:jc w:val="both"/>
        <w:rPr>
          <w:rFonts w:ascii="Arial" w:hAnsi="Arial" w:cs="Arial"/>
          <w:i/>
          <w:vanish/>
          <w:sz w:val="22"/>
          <w:szCs w:val="22"/>
        </w:rPr>
      </w:pPr>
      <w:r>
        <w:rPr>
          <w:rFonts w:ascii="Arial" w:hAnsi="Arial"/>
          <w:i/>
          <w:vanish/>
          <w:sz w:val="22"/>
        </w:rPr>
        <w:t>“1.- 2021eko maiatzaren 4an ANERREKA INGURUMEN ELKARTEAri honako informazio helarazi geniola CD batean:</w:t>
      </w:r>
    </w:p>
    <w:p w14:paraId="55C3958E" w14:textId="110A2E2A" w:rsidR="005C3760" w:rsidRPr="00634940" w:rsidRDefault="005C3760" w:rsidP="005C3760">
      <w:pPr>
        <w:spacing w:after="200" w:line="276" w:lineRule="auto"/>
        <w:ind w:left="851" w:right="559"/>
        <w:jc w:val="both"/>
        <w:rPr>
          <w:rFonts w:ascii="Arial" w:hAnsi="Arial" w:cs="Arial"/>
          <w:i/>
          <w:vanish/>
          <w:sz w:val="22"/>
          <w:szCs w:val="22"/>
        </w:rPr>
      </w:pPr>
      <w:r>
        <w:rPr>
          <w:rFonts w:ascii="Arial" w:hAnsi="Arial"/>
          <w:i/>
          <w:vanish/>
          <w:sz w:val="22"/>
        </w:rPr>
        <w:t xml:space="preserve">- Nekazaritza eta Ingurumen Teknikariak, </w:t>
      </w:r>
      <w:r w:rsidR="00BE3564">
        <w:rPr>
          <w:rFonts w:ascii="Arial" w:hAnsi="Arial" w:cs="Arial"/>
        </w:rPr>
        <w:t>…………………………………..</w:t>
      </w:r>
      <w:r>
        <w:rPr>
          <w:rFonts w:ascii="Arial" w:hAnsi="Arial"/>
          <w:i/>
          <w:vanish/>
          <w:sz w:val="22"/>
        </w:rPr>
        <w:t xml:space="preserve"> jaunak, zuen galderei erantzunez 2021eko apirilaren 30ean egindako txostena.</w:t>
      </w:r>
    </w:p>
    <w:p w14:paraId="55C3958F" w14:textId="77777777" w:rsidR="005C3760" w:rsidRPr="00634940" w:rsidRDefault="005C3760" w:rsidP="005C3760">
      <w:pPr>
        <w:spacing w:after="200" w:line="276" w:lineRule="auto"/>
        <w:ind w:left="851" w:right="559"/>
        <w:jc w:val="both"/>
        <w:rPr>
          <w:rFonts w:ascii="Arial" w:hAnsi="Arial" w:cs="Arial"/>
          <w:i/>
          <w:vanish/>
          <w:sz w:val="22"/>
          <w:szCs w:val="22"/>
        </w:rPr>
      </w:pPr>
      <w:r>
        <w:rPr>
          <w:rFonts w:ascii="Arial" w:hAnsi="Arial"/>
          <w:i/>
          <w:vanish/>
          <w:sz w:val="22"/>
        </w:rPr>
        <w:t>- Hiri hondakinen bilketa eta tratamendu zerbitzuaren 2016, 2017, 2018 eta 2019 urteetako azterketa ekonomikoak jasotzen dituzten txostenak.</w:t>
      </w:r>
    </w:p>
    <w:p w14:paraId="55C39590" w14:textId="77777777" w:rsidR="005C3760" w:rsidRPr="00634940" w:rsidRDefault="005C3760" w:rsidP="005C3760">
      <w:pPr>
        <w:spacing w:after="200" w:line="276" w:lineRule="auto"/>
        <w:ind w:left="851" w:right="559"/>
        <w:jc w:val="both"/>
        <w:rPr>
          <w:rFonts w:ascii="Arial" w:hAnsi="Arial" w:cs="Arial"/>
          <w:i/>
          <w:vanish/>
          <w:sz w:val="22"/>
          <w:szCs w:val="22"/>
        </w:rPr>
      </w:pPr>
      <w:r>
        <w:rPr>
          <w:rFonts w:ascii="Arial" w:hAnsi="Arial"/>
          <w:i/>
          <w:vanish/>
          <w:sz w:val="22"/>
        </w:rPr>
        <w:t>- Azken bost urteetan (2016tik 2020ra) egindako hiri hondakinen karakterizazioen emaitzak jasotzen dituzten txostenak…”</w:t>
      </w:r>
    </w:p>
    <w:p w14:paraId="55C39591" w14:textId="77777777" w:rsidR="005C3760" w:rsidRDefault="005C3760" w:rsidP="000D06A1">
      <w:pPr>
        <w:spacing w:after="200" w:line="276" w:lineRule="auto"/>
        <w:jc w:val="both"/>
        <w:rPr>
          <w:rFonts w:ascii="Arial" w:hAnsi="Arial" w:cs="Arial"/>
        </w:rPr>
      </w:pPr>
      <w:r>
        <w:rPr>
          <w:rFonts w:ascii="Arial" w:hAnsi="Arial"/>
        </w:rPr>
        <w:t>Halaber, erreklamatzaileari jakinarazi zaio Udalaren webgunean argitaratzen dela hiri-hondakinen kudeaketa eta tratamenduari buruzko informazioa, eta hartarako zuzeneko esteka eskaini zaio.</w:t>
      </w:r>
    </w:p>
    <w:p w14:paraId="55C39592" w14:textId="77777777" w:rsidR="005C3760" w:rsidRPr="005C3760" w:rsidRDefault="00A27D8A" w:rsidP="000D06A1">
      <w:pPr>
        <w:spacing w:after="200" w:line="276" w:lineRule="auto"/>
        <w:jc w:val="both"/>
        <w:rPr>
          <w:rFonts w:ascii="Arial" w:hAnsi="Arial" w:cs="Arial"/>
        </w:rPr>
      </w:pPr>
      <w:r>
        <w:rPr>
          <w:rFonts w:ascii="Arial" w:hAnsi="Arial"/>
        </w:rPr>
        <w:t>5.- Usurbilgo Udalaren idazkiak nekazaritza eta ingurumeneko teknikariak egindako txostena aipatzen zuenez, baina espedienteari erantsi ez zionez, batzorde honek, txostenaren eduki zehatza egiaztatzeko, txostena aurkezteko eskatu zion 2021eko maiatzaren 13an, eta maiatzaren 14an bidali zitzaion. Txostena aztertuta, egiaztatu da erakunde erreklamatzaileak adierazitako gainerako gaiei erantzuten diela eta, hala, eskatutako informazio guztia osatzen dela.</w:t>
      </w:r>
    </w:p>
    <w:p w14:paraId="55C39593" w14:textId="77777777" w:rsidR="001812F0" w:rsidRDefault="001812F0" w:rsidP="002F29E4">
      <w:pPr>
        <w:spacing w:line="320" w:lineRule="atLeast"/>
        <w:jc w:val="center"/>
        <w:rPr>
          <w:rFonts w:ascii="Arial" w:hAnsi="Arial" w:cs="Arial"/>
        </w:rPr>
      </w:pPr>
    </w:p>
    <w:p w14:paraId="55C39594" w14:textId="77777777" w:rsidR="002F29E4" w:rsidRPr="001812F0" w:rsidRDefault="001812F0" w:rsidP="002F29E4">
      <w:pPr>
        <w:spacing w:line="320" w:lineRule="atLeast"/>
        <w:jc w:val="center"/>
        <w:rPr>
          <w:rFonts w:ascii="Arial" w:hAnsi="Arial" w:cs="Arial"/>
          <w:b/>
        </w:rPr>
      </w:pPr>
      <w:r>
        <w:rPr>
          <w:rFonts w:ascii="Arial" w:hAnsi="Arial"/>
          <w:b/>
        </w:rPr>
        <w:t>ZUZENBIDEKO OINARRIAK</w:t>
      </w:r>
    </w:p>
    <w:p w14:paraId="55C39595" w14:textId="77777777" w:rsidR="001812F0" w:rsidRPr="00381ECD" w:rsidRDefault="001812F0" w:rsidP="002F29E4">
      <w:pPr>
        <w:spacing w:line="320" w:lineRule="atLeast"/>
        <w:rPr>
          <w:rFonts w:ascii="Arial" w:hAnsi="Arial" w:cs="Arial"/>
          <w:b/>
        </w:rPr>
      </w:pPr>
    </w:p>
    <w:p w14:paraId="55C39596" w14:textId="77777777" w:rsidR="001812F0" w:rsidRPr="001812F0" w:rsidRDefault="001812F0" w:rsidP="001812F0">
      <w:pPr>
        <w:spacing w:line="320" w:lineRule="atLeast"/>
        <w:jc w:val="both"/>
        <w:rPr>
          <w:rFonts w:ascii="Arial" w:hAnsi="Arial" w:cs="Arial"/>
        </w:rPr>
      </w:pPr>
      <w:r>
        <w:rPr>
          <w:rFonts w:ascii="Arial" w:hAnsi="Arial"/>
        </w:rPr>
        <w:t xml:space="preserve">1.- Informazio Publikoaren Sarbiderako Euskal Batzordeari buruzko irailaren 13ko 128/2016 Dekretuak 1. artikuluan ezartzen duenez, Euskal Autonomia Erkidegoan Informazio Publikoaren Sarbiderako Batzordearen erantzukizuna izango da Gardentasunari, informazio publikoa eskuratzeko bideari eta gobernu onari buruzko abenduaren 9ko 19/2013 Legeak laugarren xedapen gehigarrian aurreikusitako </w:t>
      </w:r>
      <w:r>
        <w:rPr>
          <w:rFonts w:ascii="Arial" w:hAnsi="Arial"/>
        </w:rPr>
        <w:lastRenderedPageBreak/>
        <w:t xml:space="preserve">zereginak betetzea, Euskadiko Toki Erakundeei buruzko apirilaren 7ko 2/2016 Legearen 65. artikuluan ezarritako araudiarekin lotuta. </w:t>
      </w:r>
    </w:p>
    <w:p w14:paraId="55C39597" w14:textId="77777777" w:rsidR="001812F0" w:rsidRPr="001812F0" w:rsidRDefault="001812F0" w:rsidP="001812F0">
      <w:pPr>
        <w:spacing w:line="320" w:lineRule="atLeast"/>
        <w:jc w:val="both"/>
        <w:rPr>
          <w:rFonts w:ascii="Arial" w:hAnsi="Arial" w:cs="Arial"/>
        </w:rPr>
      </w:pPr>
    </w:p>
    <w:p w14:paraId="55C39598" w14:textId="77777777" w:rsidR="001812F0" w:rsidRPr="001812F0" w:rsidRDefault="001812F0" w:rsidP="001812F0">
      <w:pPr>
        <w:spacing w:line="320" w:lineRule="atLeast"/>
        <w:jc w:val="both"/>
        <w:rPr>
          <w:rFonts w:ascii="Arial" w:hAnsi="Arial" w:cs="Arial"/>
        </w:rPr>
      </w:pPr>
      <w:r>
        <w:rPr>
          <w:rFonts w:ascii="Arial" w:hAnsi="Arial"/>
        </w:rPr>
        <w:t>2.- Era berean, Informazio Publikoaren Sarbiderako Euskal Batzordeari buruzko irailaren 13ko 128/2016 Dekretuak 3. artikuluan ezartzen duenaren arabera, batzordeari dagokio erreklamazio hauek ebaztea: Euskal Autonomia Erkidegoko erakunde komun edo toki-erakundeetako administrazio publikoen eta EAEko sektore publikoko gainerako erakundeen berariazko nahiz ustezko ukatzeei buruz aurkezten direnak, Gardentasunari, informazio publikoa eskuratzeko bideari eta gobernu onari buruzko abenduaren 9ko 19/2013 Legearen 24. artikuluan araututako informazio publikoa eskuratzeko eskubidea erabiltzearen arloan xedatutako aurkaratze araubidea aplikatuz.</w:t>
      </w:r>
    </w:p>
    <w:p w14:paraId="55C39599" w14:textId="77777777" w:rsidR="001812F0" w:rsidRPr="00381ECD" w:rsidRDefault="001812F0" w:rsidP="001812F0">
      <w:pPr>
        <w:spacing w:line="320" w:lineRule="atLeast"/>
        <w:rPr>
          <w:rFonts w:ascii="Arial" w:hAnsi="Arial" w:cs="Arial"/>
          <w:b/>
        </w:rPr>
      </w:pPr>
    </w:p>
    <w:p w14:paraId="55C3959A" w14:textId="77777777" w:rsidR="002F29E4" w:rsidRPr="00381ECD" w:rsidRDefault="003D3475" w:rsidP="002F29E4">
      <w:pPr>
        <w:spacing w:line="320" w:lineRule="atLeast"/>
        <w:jc w:val="both"/>
        <w:rPr>
          <w:rFonts w:ascii="Arial" w:hAnsi="Arial" w:cs="Arial"/>
        </w:rPr>
      </w:pPr>
      <w:r>
        <w:rPr>
          <w:rFonts w:ascii="Arial" w:hAnsi="Arial"/>
        </w:rPr>
        <w:t>3.- Aztergai dugun erreklamazioa ingurumenaren arloari buruzkoa da, eta horregatik aztertu behar da, aldez aurretik, erreklamazio hori Gardentasunari, informazio publikoa eskuratzeko bideari eta gobernu onari buruzko abenduaren 9ko 19/2013 Legean sartzen den edo, lege horren lehen xedapen gehigarrian ezarritakoa kontuan hartuta, ingurumenaren alorreko araudi espezifikoa bete behar den; hau da, 27/2006 Legea, uztailaren 18koa, ingurumenaren alorrean informazioa lortzeko, parte-hartze publikorako eta justiziarako sarbidea izateko eskubideak arautzen dituena.</w:t>
      </w:r>
    </w:p>
    <w:p w14:paraId="55C3959B" w14:textId="77777777" w:rsidR="000D06A1" w:rsidRDefault="000D06A1" w:rsidP="002F29E4">
      <w:pPr>
        <w:spacing w:line="320" w:lineRule="atLeast"/>
        <w:jc w:val="both"/>
        <w:rPr>
          <w:rFonts w:ascii="Arial" w:hAnsi="Arial" w:cs="Arial"/>
        </w:rPr>
      </w:pPr>
    </w:p>
    <w:p w14:paraId="55C3959C" w14:textId="77777777" w:rsidR="002F29E4" w:rsidRPr="00381ECD" w:rsidRDefault="002F29E4" w:rsidP="002F29E4">
      <w:pPr>
        <w:spacing w:line="320" w:lineRule="atLeast"/>
        <w:jc w:val="both"/>
        <w:rPr>
          <w:rFonts w:ascii="Arial" w:hAnsi="Arial" w:cs="Arial"/>
          <w:i/>
        </w:rPr>
      </w:pPr>
      <w:r>
        <w:rPr>
          <w:rFonts w:ascii="Arial" w:hAnsi="Arial"/>
        </w:rPr>
        <w:t>Bestalde, abenduaren 9ko 19/2013 Legearen lehen xedapen gehigarriak bigarren apartatuan ezartzen duenez, «</w:t>
      </w:r>
      <w:r>
        <w:rPr>
          <w:rFonts w:ascii="Arial" w:hAnsi="Arial"/>
          <w:i/>
        </w:rPr>
        <w:t>araudi espezifiko baten pean izango dira, lege honetan ezarritako araudia osagarri dutela, informazioa eskuratzeko araubide juridiko espezifikoa duten gaiak»</w:t>
      </w:r>
      <w:r>
        <w:rPr>
          <w:rFonts w:ascii="Arial" w:hAnsi="Arial"/>
        </w:rPr>
        <w:t>.</w:t>
      </w:r>
      <w:r>
        <w:rPr>
          <w:rFonts w:ascii="Arial" w:hAnsi="Arial"/>
          <w:i/>
        </w:rPr>
        <w:t xml:space="preserve"> </w:t>
      </w:r>
      <w:r>
        <w:rPr>
          <w:rFonts w:ascii="Arial" w:hAnsi="Arial"/>
        </w:rPr>
        <w:t>Ondoren, hirugarren apartatuan, honako hau ezartzen da: «</w:t>
      </w:r>
      <w:r>
        <w:rPr>
          <w:rFonts w:ascii="Arial" w:hAnsi="Arial"/>
          <w:i/>
          <w:iCs/>
        </w:rPr>
        <w:t>Ildo horretan, lege hau aplikagarria izango da, kasuan kasuko arauetan aurreikusten ez den guztian, ingurumen-informaziorako eta berrerabilerarako informaziorako irispideari dagokienez</w:t>
      </w:r>
      <w:r>
        <w:rPr>
          <w:rFonts w:ascii="Arial" w:hAnsi="Arial"/>
        </w:rPr>
        <w:t>».</w:t>
      </w:r>
    </w:p>
    <w:p w14:paraId="55C3959D" w14:textId="77777777" w:rsidR="002F29E4" w:rsidRPr="00381ECD" w:rsidRDefault="002F29E4" w:rsidP="002F29E4">
      <w:pPr>
        <w:spacing w:line="320" w:lineRule="atLeast"/>
        <w:jc w:val="both"/>
        <w:rPr>
          <w:rFonts w:ascii="Arial" w:hAnsi="Arial" w:cs="Arial"/>
          <w:i/>
        </w:rPr>
      </w:pPr>
    </w:p>
    <w:p w14:paraId="55C3959E" w14:textId="77777777" w:rsidR="002F29E4" w:rsidRPr="00381ECD" w:rsidRDefault="002F29E4" w:rsidP="002F29E4">
      <w:pPr>
        <w:spacing w:line="320" w:lineRule="atLeast"/>
        <w:jc w:val="both"/>
        <w:rPr>
          <w:rFonts w:ascii="Arial" w:hAnsi="Arial" w:cs="Arial"/>
        </w:rPr>
      </w:pPr>
      <w:r>
        <w:rPr>
          <w:rFonts w:ascii="Arial" w:hAnsi="Arial"/>
        </w:rPr>
        <w:t xml:space="preserve">Gardentasunerako eta Gobernu Onerako Kontseiluak azaroaren 12an eman zuen 8/2015 interpretazio-irizpidea, abenduaren 9ko 19/2013 Legearen lehen xedapen gehigarria aplikatzeari buruzkoa, informazio publikora iristeko eskubidearen erregulazio bereziei buruzkoa baita xedapen gehigarri hori. Baina interpretazio-irizpide horrek ez du ezer argitzen gai honi buruz. Herritarrentzako berme-araubide bi daude, eta araubide horietako bat ez da hain bermatzailea, uztailaren 18ko 27/2006 Legean aurreikusten dena, ez baitu berariaz aurreikusten organo independente baten aurrean erreklamatzeko aukera. Bada, bi araubide desberdin egoteak dakarren hutsunea eta kontraesana kontuan hartuta, autonomia-erkidegoetako organo independenteak interpretatzen ari dira posible dela, hain zuzen ere izaera osagarri horregatik, ingurumen-informazioaren esparrura zabaltzea abenduaren 9ko 19/2013 Legean ezarritako aukerako erreklamazioa, herritarrei berme handiagoa dakarkielako. </w:t>
      </w:r>
      <w:r>
        <w:rPr>
          <w:rFonts w:ascii="Arial" w:hAnsi="Arial"/>
        </w:rPr>
        <w:lastRenderedPageBreak/>
        <w:t>Uztailaren 18ko 27/2006 Legeak ez du aukera hori baztertzen, are gehiago, onartu egiten du, 20. artikuluan honako hau ezartzen baitu: «</w:t>
      </w:r>
      <w:r>
        <w:rPr>
          <w:rFonts w:ascii="Arial" w:hAnsi="Arial"/>
          <w:i/>
          <w:iCs/>
        </w:rPr>
        <w:t>Agintari publiko bati egotz dakiokeen egintza batek edo, hala badagokio, ez-egite batek lege honek informazio eta parte-hartze publikoaren arloan aitortzen dizkion eskubideak urratu dituela uste duenak, Herri Administrazioen Araubide Juridikoaren eta Administrazio Prozedura Erkidearen azaroaren 26ko 30/1992 Legearen VII. tituluan eta aplikatu beharreko gainerako araudian araututako administrazio-errekurtsoak jarri ahal izango ditu</w:t>
      </w:r>
      <w:r>
        <w:rPr>
          <w:rFonts w:ascii="Arial" w:hAnsi="Arial"/>
        </w:rPr>
        <w:t>». Horregatik, ingurumen-informazioa publikoa denez abenduaren 9ko 19/2013 Legean aurreikusitakoaren ondorioetarako, ulertu behar da administrazio-errekurtsoen ordez aukerako berariazko erreklamazioa jarri behar dela agintaritza independentearen aurrean, gainditze hori dela eta. Horrenbestez, azaldutako guztiagatik, Informazio Publikoaren Sarbiderako Euskal Batzordeak eskumena du ingurumen-informaziorako sarbidea ukatzeagatik egiten zaizkion erreklamazioei erantzuteko. Informazio Publikoaren Sarbiderako Euskal Batzordea bezalako organo espezializatu eta independente baten aurrean erreklamazioak egiteko bide gehigarri bat, borondatezkoa, azkarra eta doakoa izateko aukerak, geroko administrazioarekiko auzi-errekurtsoa baztertzen ez duena, guztiz koherentea dirudi, gainera, uztailaren 18ko 27/2006 Legearen eta hark transposizioz jasotzen dituen Europar Batasuneko zuzentarauen azken helburuarekin: ingurumen-informazioa eskuratzeko eskubideari ahalik eta berme gehien ematea, ingurumena babesteko tresna den aldetik. Erreklamazio horrek berme handiagoa ematen die herritarrei administrazio-bidean, administrazio-errekurtsoak baino; izan ere, erreklamazio hori agintaritza independente batek ebatziko du, eta ez erreklamatzen den egintza eman duen organoaren egitura hierarkikoko organo batek.</w:t>
      </w:r>
    </w:p>
    <w:p w14:paraId="55C3959F" w14:textId="77777777" w:rsidR="002F29E4" w:rsidRPr="00381ECD" w:rsidRDefault="002F29E4" w:rsidP="002F29E4">
      <w:pPr>
        <w:spacing w:line="320" w:lineRule="atLeast"/>
        <w:jc w:val="both"/>
        <w:rPr>
          <w:rFonts w:ascii="Arial" w:hAnsi="Arial" w:cs="Arial"/>
        </w:rPr>
      </w:pPr>
    </w:p>
    <w:p w14:paraId="55C395A0" w14:textId="77777777" w:rsidR="002F10E6" w:rsidRPr="002F10E6" w:rsidRDefault="003D3475" w:rsidP="002F10E6">
      <w:pPr>
        <w:spacing w:line="320" w:lineRule="atLeast"/>
        <w:jc w:val="both"/>
        <w:rPr>
          <w:rFonts w:ascii="Arial" w:hAnsi="Arial" w:cs="Arial"/>
        </w:rPr>
      </w:pPr>
      <w:r>
        <w:rPr>
          <w:rFonts w:ascii="Arial" w:hAnsi="Arial"/>
        </w:rPr>
        <w:t>4.- Hasierako informazio-eskaera Apaolaza andreak 2021eko otsailaren 11n aurkeztu zion Usurbilgo Udalari. Gardentasunari, informazio publikoa eskuratzeko bideari eta gobernu onari buruzko abenduaren 9ko 19/2013 Legearen 20.1 artikuluan ezartzen denez, Usurbilgo Udalak hilabeteko epea zuen ebazpena eman eta jakinarazteko. Bere eskaerari erantzunik eman ez zitzaiola adierazi du Anerreka Ingurumen Elkarteak. Era berean, Usurbilgo Udalak baieztapen hori berretsi du alegazioak aurkezteko eman zaion epean.</w:t>
      </w:r>
    </w:p>
    <w:p w14:paraId="55C395A1" w14:textId="77777777" w:rsidR="002F10E6" w:rsidRPr="002F10E6" w:rsidRDefault="002F10E6" w:rsidP="002F10E6">
      <w:pPr>
        <w:spacing w:line="320" w:lineRule="atLeast"/>
        <w:jc w:val="both"/>
        <w:rPr>
          <w:rFonts w:ascii="Arial" w:hAnsi="Arial" w:cs="Arial"/>
        </w:rPr>
      </w:pPr>
    </w:p>
    <w:p w14:paraId="55C395A2" w14:textId="77777777" w:rsidR="002F10E6" w:rsidRPr="002F10E6" w:rsidRDefault="003D3475" w:rsidP="002F10E6">
      <w:pPr>
        <w:spacing w:line="320" w:lineRule="atLeast"/>
        <w:jc w:val="both"/>
        <w:rPr>
          <w:rFonts w:ascii="Arial" w:hAnsi="Arial" w:cs="Arial"/>
        </w:rPr>
      </w:pPr>
      <w:r>
        <w:rPr>
          <w:rFonts w:ascii="Arial" w:hAnsi="Arial"/>
        </w:rPr>
        <w:t>5.- Anerreka Ingurumen Elkarteak 2021eko martxoaren 29an jarri zuen mintzagai dugun erreklamazioa Informazio Publikoaren Sarbiderako Euskal Batzorde honetan. Ildo horretatik, abenduaren 9ko 19/2013 Legeak (gardentasunari, informazio publikoa eskuratzeko bideari eta gobernu onari buruzkoak) 24.2 artikuluan xedatzen duenez, erreklamazioa hilabeteko epean jarriko da, aurkaratutako egintza jakinarazi eta hurrengo egunetik edo administrazio-isiltasunaren ondorioak gertatu eta hurrengo egunetik kontatzen hasita.</w:t>
      </w:r>
    </w:p>
    <w:p w14:paraId="55C395A3" w14:textId="77777777" w:rsidR="002F10E6" w:rsidRPr="002F10E6" w:rsidRDefault="002F10E6" w:rsidP="002F10E6">
      <w:pPr>
        <w:spacing w:line="320" w:lineRule="atLeast"/>
        <w:jc w:val="both"/>
        <w:rPr>
          <w:rFonts w:ascii="Arial" w:hAnsi="Arial" w:cs="Arial"/>
        </w:rPr>
      </w:pPr>
    </w:p>
    <w:p w14:paraId="55C395A4" w14:textId="4F862C80" w:rsidR="006464C7" w:rsidRDefault="003D3475" w:rsidP="002F10E6">
      <w:pPr>
        <w:spacing w:line="320" w:lineRule="atLeast"/>
        <w:jc w:val="both"/>
        <w:rPr>
          <w:rFonts w:ascii="Arial" w:hAnsi="Arial" w:cs="Arial"/>
        </w:rPr>
      </w:pPr>
      <w:r>
        <w:rPr>
          <w:rFonts w:ascii="Arial" w:hAnsi="Arial"/>
        </w:rPr>
        <w:lastRenderedPageBreak/>
        <w:t>6.- Bestalde, goian aipatutako Legearen 24.3 artikuluak dioenez, erreklamazioa izapidetzean, kontuan hartu behar da Herri Administrazioen Araubide Juridikoaren eta Administrazio Prozedura Erkideari buruzko azaroaren 26ko 30/1992 Legeak errekurtsoei buruz dioena (gaur egun, 39/2015 Legea, urriaren 1ekoa, Administrazio Publikoen Admini</w:t>
      </w:r>
      <w:r w:rsidR="00BE3564">
        <w:rPr>
          <w:rFonts w:ascii="Arial" w:hAnsi="Arial"/>
        </w:rPr>
        <w:t>strazio Prozedura Erkidearena).</w:t>
      </w:r>
      <w:bookmarkStart w:id="0" w:name="_GoBack"/>
      <w:bookmarkEnd w:id="0"/>
      <w:r>
        <w:rPr>
          <w:rFonts w:ascii="Arial" w:hAnsi="Arial"/>
        </w:rPr>
        <w:t xml:space="preserve"> Horren harira, Legearen 122.1 artikuluan xedatuta dagoenez, errekurtsoa jarri den administrazio-egintza espresua ez bada, eskatzaileak eta izan litezkeen beste interesdun batzuek gora jotzeko errekurtsoa jar dezakete, noiznahi, araudi espezifikoaren arabera administrazio-isiltasunak ondorioak izan eta hurrengo egunetik aurrera. Ondorioz, erreklamazioa epe barruan jarri dela ulertu behar da.</w:t>
      </w:r>
    </w:p>
    <w:p w14:paraId="55C395A5" w14:textId="77777777" w:rsidR="00350E20" w:rsidRDefault="00350E20" w:rsidP="002F29E4">
      <w:pPr>
        <w:spacing w:line="320" w:lineRule="atLeast"/>
        <w:jc w:val="both"/>
        <w:rPr>
          <w:rFonts w:ascii="Arial" w:hAnsi="Arial" w:cs="Arial"/>
        </w:rPr>
      </w:pPr>
    </w:p>
    <w:p w14:paraId="55C395A6" w14:textId="77777777" w:rsidR="00A94573" w:rsidRDefault="00DF1341" w:rsidP="002F29E4">
      <w:pPr>
        <w:spacing w:line="320" w:lineRule="atLeast"/>
        <w:jc w:val="both"/>
        <w:rPr>
          <w:rFonts w:ascii="Arial" w:hAnsi="Arial" w:cs="Arial"/>
        </w:rPr>
      </w:pPr>
      <w:r>
        <w:rPr>
          <w:rFonts w:ascii="Arial" w:hAnsi="Arial"/>
        </w:rPr>
        <w:t>7.- Aipatutako gardentasunari, informazio publikoa eskuratzeko bideari eta gobernu onari buruzko abenduaren 9ko 19/2013 Legearen 13. artikuluan ezartzen denez, informazio publikotzat hartzen dira I. tituluaren aplikazio-eremuan aipatutako subjektuen esku dauden eduki edo dokumentuak, haiek beren funtzioen jardunean egin edo eskuratu dituztenak, edozein formatu edo euskarritan daudela ere. Kasu honetan, eskatutako datuak Usurbilgo Udalaren esku daude, hiri-hondakinen kudeaketa haren eskumenekoa baita, eta eskatzaileari 2021eko maiatzaren 4ko irteera-data duen idazkiaren bidez eman zaizkion arren, bidalketa Gardentasunari, Informazio Publikoa Eskuratzeari eta Gobernu Onari buruzko abenduaren 9ko 19/2013 Legearen 20.1 artikuluan aipatzen den epetik kanpo egin da, batzorde honek eskaera egin ostean. Hori dela eta, erreklamazioa aintzat hartu behar da, soilik arrazoi formalengatik.</w:t>
      </w:r>
    </w:p>
    <w:p w14:paraId="55C395A7" w14:textId="77777777" w:rsidR="002F10E6" w:rsidRPr="00381ECD" w:rsidRDefault="002F10E6" w:rsidP="002F29E4">
      <w:pPr>
        <w:spacing w:line="320" w:lineRule="atLeast"/>
        <w:jc w:val="both"/>
        <w:rPr>
          <w:rFonts w:ascii="Arial" w:hAnsi="Arial" w:cs="Arial"/>
        </w:rPr>
      </w:pPr>
    </w:p>
    <w:p w14:paraId="55C395A8" w14:textId="77777777" w:rsidR="002F29E4" w:rsidRPr="00381ECD" w:rsidRDefault="002F29E4" w:rsidP="002F29E4">
      <w:pPr>
        <w:spacing w:line="320" w:lineRule="atLeast"/>
        <w:jc w:val="both"/>
        <w:rPr>
          <w:rFonts w:ascii="Arial" w:hAnsi="Arial" w:cs="Arial"/>
        </w:rPr>
      </w:pPr>
      <w:r>
        <w:rPr>
          <w:rFonts w:ascii="Arial" w:hAnsi="Arial"/>
        </w:rPr>
        <w:t>Aurreko guztia ikusita, Informazio Publikoaren Sarbiderako Euskal Batzordeak, aho batez, honako hau</w:t>
      </w:r>
    </w:p>
    <w:p w14:paraId="55C395A9" w14:textId="77777777" w:rsidR="002F29E4" w:rsidRPr="00381ECD" w:rsidRDefault="002F29E4" w:rsidP="002F29E4">
      <w:pPr>
        <w:spacing w:line="320" w:lineRule="atLeast"/>
        <w:rPr>
          <w:rFonts w:ascii="Arial" w:hAnsi="Arial" w:cs="Arial"/>
          <w:b/>
        </w:rPr>
      </w:pPr>
    </w:p>
    <w:p w14:paraId="55C395AA" w14:textId="77777777" w:rsidR="002F29E4" w:rsidRPr="00381ECD" w:rsidRDefault="002F29E4" w:rsidP="002F29E4">
      <w:pPr>
        <w:spacing w:line="320" w:lineRule="atLeast"/>
        <w:jc w:val="center"/>
        <w:rPr>
          <w:rFonts w:ascii="Arial" w:hAnsi="Arial" w:cs="Arial"/>
          <w:b/>
        </w:rPr>
      </w:pPr>
      <w:r>
        <w:rPr>
          <w:rFonts w:ascii="Arial" w:hAnsi="Arial"/>
          <w:b/>
        </w:rPr>
        <w:t>EBAZTEN DU:</w:t>
      </w:r>
    </w:p>
    <w:p w14:paraId="55C395AB" w14:textId="77777777" w:rsidR="002F29E4" w:rsidRPr="00381ECD" w:rsidRDefault="002F29E4" w:rsidP="002F29E4">
      <w:pPr>
        <w:spacing w:line="320" w:lineRule="atLeast"/>
        <w:jc w:val="center"/>
        <w:rPr>
          <w:rFonts w:ascii="Arial" w:hAnsi="Arial" w:cs="Arial"/>
          <w:b/>
        </w:rPr>
      </w:pPr>
    </w:p>
    <w:p w14:paraId="55C395AC" w14:textId="3A2B7DFB" w:rsidR="002F29E4" w:rsidRDefault="002F29E4" w:rsidP="002F29E4">
      <w:pPr>
        <w:spacing w:line="320" w:lineRule="atLeast"/>
        <w:jc w:val="both"/>
        <w:rPr>
          <w:rFonts w:ascii="Arial" w:hAnsi="Arial" w:cs="Arial"/>
        </w:rPr>
      </w:pPr>
      <w:r>
        <w:rPr>
          <w:rFonts w:ascii="Arial" w:hAnsi="Arial"/>
          <w:b/>
        </w:rPr>
        <w:t>Lehena</w:t>
      </w:r>
      <w:r>
        <w:rPr>
          <w:rFonts w:ascii="Arial" w:hAnsi="Arial"/>
        </w:rPr>
        <w:t xml:space="preserve">.- Baiestea, soilik arrazoi formalengatik, </w:t>
      </w:r>
      <w:r w:rsidR="00BE3564">
        <w:rPr>
          <w:rFonts w:ascii="Arial" w:hAnsi="Arial" w:cs="Arial"/>
        </w:rPr>
        <w:t>…………………………………..</w:t>
      </w:r>
      <w:r>
        <w:rPr>
          <w:rFonts w:ascii="Arial" w:hAnsi="Arial"/>
        </w:rPr>
        <w:t xml:space="preserve"> jaunak, Anerreka Ingurumen Elkartearen ordezkari gisa, Usurbilgo Udalari egindako informazioa eskuratzeko eskaera ustez ezetsi egin zitzaiolako aurkeztutako erreklamazioa.</w:t>
      </w:r>
    </w:p>
    <w:p w14:paraId="55C395AD" w14:textId="77777777" w:rsidR="003F4398" w:rsidRPr="00381ECD" w:rsidRDefault="003F4398" w:rsidP="002F29E4">
      <w:pPr>
        <w:spacing w:line="320" w:lineRule="atLeast"/>
        <w:jc w:val="both"/>
        <w:rPr>
          <w:rFonts w:ascii="Arial" w:hAnsi="Arial" w:cs="Arial"/>
        </w:rPr>
      </w:pPr>
    </w:p>
    <w:p w14:paraId="55C395AE" w14:textId="77777777" w:rsidR="002F29E4" w:rsidRDefault="002F10E6" w:rsidP="002F29E4">
      <w:pPr>
        <w:spacing w:line="320" w:lineRule="atLeast"/>
        <w:jc w:val="both"/>
        <w:rPr>
          <w:rFonts w:ascii="Arial" w:hAnsi="Arial" w:cs="Arial"/>
        </w:rPr>
      </w:pPr>
      <w:r>
        <w:rPr>
          <w:rFonts w:ascii="Arial" w:hAnsi="Arial"/>
          <w:b/>
        </w:rPr>
        <w:t>Bigarrena.-</w:t>
      </w:r>
      <w:r>
        <w:rPr>
          <w:rFonts w:ascii="Arial" w:hAnsi="Arial"/>
        </w:rPr>
        <w:t xml:space="preserve"> Ebazpena erreklamatzaileari eta Usurbilgo Udalari jakinaraztea.</w:t>
      </w:r>
    </w:p>
    <w:p w14:paraId="55C395AF" w14:textId="77777777" w:rsidR="00F26782" w:rsidRPr="00381ECD" w:rsidRDefault="00F26782" w:rsidP="002F29E4">
      <w:pPr>
        <w:spacing w:line="320" w:lineRule="atLeast"/>
        <w:jc w:val="both"/>
        <w:rPr>
          <w:rFonts w:ascii="Arial" w:hAnsi="Arial" w:cs="Arial"/>
          <w:lang w:val="es-ES"/>
        </w:rPr>
      </w:pPr>
    </w:p>
    <w:p w14:paraId="55C395B0" w14:textId="77777777" w:rsidR="002F29E4" w:rsidRPr="00381ECD" w:rsidRDefault="002F10E6" w:rsidP="002F29E4">
      <w:pPr>
        <w:spacing w:line="320" w:lineRule="atLeast"/>
        <w:jc w:val="both"/>
        <w:rPr>
          <w:rFonts w:ascii="Arial" w:hAnsi="Arial" w:cs="Arial"/>
          <w:b/>
        </w:rPr>
      </w:pPr>
      <w:r>
        <w:rPr>
          <w:rFonts w:ascii="Arial" w:hAnsi="Arial"/>
          <w:b/>
          <w:bCs/>
        </w:rPr>
        <w:t>Hirugarrena</w:t>
      </w:r>
      <w:r>
        <w:rPr>
          <w:rFonts w:ascii="Arial" w:hAnsi="Arial"/>
        </w:rPr>
        <w:t>.- Ebazpena Informazio Publikoaren Sarbiderako Euskal Batzordearen web-orrian argitaratzea, behin erreklamatzaileari jakinarazpena eginda eta datu pertsonalak bereizi ondoren.</w:t>
      </w:r>
    </w:p>
    <w:p w14:paraId="55C395B1" w14:textId="77777777" w:rsidR="002F29E4" w:rsidRPr="00381ECD" w:rsidRDefault="002F29E4" w:rsidP="002F29E4">
      <w:pPr>
        <w:spacing w:line="320" w:lineRule="atLeast"/>
        <w:jc w:val="both"/>
        <w:rPr>
          <w:rFonts w:ascii="Arial" w:hAnsi="Arial" w:cs="Arial"/>
          <w:lang w:val="es-ES"/>
        </w:rPr>
      </w:pPr>
    </w:p>
    <w:p w14:paraId="55C395B2" w14:textId="77777777" w:rsidR="002F29E4" w:rsidRDefault="002F29E4" w:rsidP="002F29E4">
      <w:pPr>
        <w:spacing w:line="320" w:lineRule="atLeast"/>
        <w:jc w:val="both"/>
        <w:rPr>
          <w:rFonts w:ascii="Arial" w:hAnsi="Arial" w:cs="Arial"/>
        </w:rPr>
      </w:pPr>
      <w:r>
        <w:rPr>
          <w:rFonts w:ascii="Arial" w:hAnsi="Arial"/>
        </w:rPr>
        <w:lastRenderedPageBreak/>
        <w:t>Administrazio-bideari amaiera ematen dion ebazpen honen aurka administrazioarekiko auzi-errekurtsoa soilik jar daiteke, bi hilabeteko epean, ebazpen hau jakinarazi eta hurrengo egunetik hasita, Euskal Autonomia Erkidegoko Auzitegi Nagusiko Administrazioarekiko Auzien Salan, Administrazioarekiko Auzien Jurisdikzioa arautzen duen uztailaren 13ko 29/1998 Legeak 10.1.m) artikuluan ezarritakoaren arabera.</w:t>
      </w:r>
    </w:p>
    <w:p w14:paraId="55C395B3" w14:textId="77777777" w:rsidR="002F10E6" w:rsidRDefault="002F10E6" w:rsidP="002F29E4">
      <w:pPr>
        <w:spacing w:line="320" w:lineRule="atLeast"/>
        <w:jc w:val="both"/>
        <w:rPr>
          <w:rFonts w:ascii="Arial" w:hAnsi="Arial" w:cs="Arial"/>
          <w:lang w:val="es-ES"/>
        </w:rPr>
      </w:pPr>
    </w:p>
    <w:p w14:paraId="55C395B4" w14:textId="77777777" w:rsidR="002F10E6" w:rsidRDefault="002F10E6" w:rsidP="002F29E4">
      <w:pPr>
        <w:spacing w:line="320" w:lineRule="atLeast"/>
        <w:jc w:val="both"/>
        <w:rPr>
          <w:rFonts w:ascii="Arial" w:hAnsi="Arial" w:cs="Arial"/>
          <w:lang w:val="es-ES"/>
        </w:rPr>
      </w:pPr>
    </w:p>
    <w:p w14:paraId="55C395B5" w14:textId="77777777" w:rsidR="002F10E6" w:rsidRPr="002F10E6" w:rsidRDefault="002F10E6" w:rsidP="002F10E6">
      <w:pPr>
        <w:spacing w:line="320" w:lineRule="atLeast"/>
        <w:jc w:val="both"/>
        <w:rPr>
          <w:rFonts w:ascii="Arial" w:hAnsi="Arial" w:cs="Arial"/>
          <w:lang w:val="es-ES"/>
        </w:rPr>
      </w:pPr>
    </w:p>
    <w:p w14:paraId="55C395B6" w14:textId="77777777" w:rsidR="002F10E6" w:rsidRPr="002F10E6" w:rsidRDefault="002F10E6" w:rsidP="002F10E6">
      <w:pPr>
        <w:spacing w:line="320" w:lineRule="atLeast"/>
        <w:jc w:val="center"/>
        <w:rPr>
          <w:rFonts w:ascii="Arial" w:hAnsi="Arial" w:cs="Arial"/>
          <w:b/>
        </w:rPr>
      </w:pPr>
      <w:r>
        <w:rPr>
          <w:rFonts w:ascii="Arial" w:hAnsi="Arial"/>
          <w:b/>
        </w:rPr>
        <w:t>Informazio Publikoaren Sarbiderako Euskal Batzordeko burua</w:t>
      </w:r>
    </w:p>
    <w:p w14:paraId="55C395B7" w14:textId="77777777" w:rsidR="002F10E6" w:rsidRPr="002F10E6" w:rsidRDefault="002F10E6" w:rsidP="002F10E6">
      <w:pPr>
        <w:spacing w:line="320" w:lineRule="atLeast"/>
        <w:jc w:val="center"/>
        <w:rPr>
          <w:rFonts w:ascii="Arial" w:hAnsi="Arial" w:cs="Arial"/>
          <w:b/>
          <w:lang w:val="es-ES"/>
        </w:rPr>
      </w:pPr>
    </w:p>
    <w:p w14:paraId="55C395B8" w14:textId="77777777" w:rsidR="002F10E6" w:rsidRPr="002F10E6" w:rsidRDefault="002F10E6" w:rsidP="002F10E6">
      <w:pPr>
        <w:spacing w:line="320" w:lineRule="atLeast"/>
        <w:jc w:val="center"/>
        <w:rPr>
          <w:rFonts w:ascii="Arial" w:hAnsi="Arial" w:cs="Arial"/>
          <w:b/>
          <w:lang w:val="es-ES"/>
        </w:rPr>
      </w:pPr>
    </w:p>
    <w:p w14:paraId="55C395B9" w14:textId="77777777" w:rsidR="002F10E6" w:rsidRPr="002F10E6" w:rsidRDefault="002F10E6" w:rsidP="002F10E6">
      <w:pPr>
        <w:spacing w:line="320" w:lineRule="atLeast"/>
        <w:jc w:val="center"/>
        <w:rPr>
          <w:rFonts w:ascii="Arial" w:hAnsi="Arial" w:cs="Arial"/>
          <w:b/>
          <w:lang w:val="es-ES"/>
        </w:rPr>
      </w:pPr>
    </w:p>
    <w:p w14:paraId="55C395BA" w14:textId="77777777" w:rsidR="002F10E6" w:rsidRPr="002F10E6" w:rsidRDefault="002F10E6" w:rsidP="002F10E6">
      <w:pPr>
        <w:spacing w:line="320" w:lineRule="atLeast"/>
        <w:jc w:val="center"/>
        <w:rPr>
          <w:rFonts w:ascii="Arial" w:hAnsi="Arial" w:cs="Arial"/>
          <w:b/>
        </w:rPr>
      </w:pPr>
      <w:r>
        <w:rPr>
          <w:rFonts w:ascii="Arial" w:hAnsi="Arial"/>
          <w:b/>
        </w:rPr>
        <w:t>Miren Martiarena Barcaiztegui</w:t>
      </w:r>
    </w:p>
    <w:p w14:paraId="55C395BB" w14:textId="77777777" w:rsidR="002F29E4" w:rsidRPr="00381ECD" w:rsidRDefault="002F29E4" w:rsidP="002F29E4">
      <w:pPr>
        <w:spacing w:line="320" w:lineRule="atLeast"/>
        <w:jc w:val="both"/>
        <w:rPr>
          <w:rFonts w:ascii="Arial" w:hAnsi="Arial" w:cs="Arial"/>
          <w:lang w:val="es-ES"/>
        </w:rPr>
      </w:pPr>
    </w:p>
    <w:p w14:paraId="55C395BC" w14:textId="77777777" w:rsidR="002F29E4" w:rsidRPr="00381ECD" w:rsidRDefault="002F29E4" w:rsidP="002F29E4">
      <w:pPr>
        <w:spacing w:line="320" w:lineRule="atLeast"/>
        <w:jc w:val="both"/>
        <w:rPr>
          <w:rFonts w:ascii="Arial" w:hAnsi="Arial" w:cs="Arial"/>
          <w:lang w:val="es-ES"/>
        </w:rPr>
      </w:pPr>
    </w:p>
    <w:p w14:paraId="55C395BD" w14:textId="77777777" w:rsidR="007561AF" w:rsidRPr="00C50FC0" w:rsidRDefault="007561AF" w:rsidP="007561AF">
      <w:pPr>
        <w:rPr>
          <w:rFonts w:ascii="Arial" w:hAnsi="Arial" w:cs="Arial"/>
          <w:color w:val="FF0000"/>
          <w:lang w:val="es-ES"/>
        </w:rPr>
      </w:pPr>
    </w:p>
    <w:sectPr w:rsidR="007561AF" w:rsidRPr="00C50FC0" w:rsidSect="00B32E90">
      <w:headerReference w:type="default" r:id="rId11"/>
      <w:footerReference w:type="default" r:id="rId12"/>
      <w:pgSz w:w="11900" w:h="16840" w:code="9"/>
      <w:pgMar w:top="1985"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961A6" w14:textId="77777777" w:rsidR="00936FF9" w:rsidRDefault="00936FF9" w:rsidP="007E1B3D">
      <w:r>
        <w:separator/>
      </w:r>
    </w:p>
  </w:endnote>
  <w:endnote w:type="continuationSeparator" w:id="0">
    <w:p w14:paraId="4C780043" w14:textId="77777777" w:rsidR="00936FF9" w:rsidRDefault="00936FF9" w:rsidP="007E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103077"/>
      <w:docPartObj>
        <w:docPartGallery w:val="Page Numbers (Bottom of Page)"/>
        <w:docPartUnique/>
      </w:docPartObj>
    </w:sdtPr>
    <w:sdtEndPr>
      <w:rPr>
        <w:rFonts w:ascii="Arial" w:hAnsi="Arial" w:cs="Arial"/>
        <w:sz w:val="20"/>
      </w:rPr>
    </w:sdtEndPr>
    <w:sdtContent>
      <w:p w14:paraId="55C395C3" w14:textId="77777777" w:rsidR="00A76A0A" w:rsidRPr="0034564D" w:rsidRDefault="00A76A0A" w:rsidP="00753656">
        <w:pPr>
          <w:pStyle w:val="Piedepgina"/>
          <w:pBdr>
            <w:top w:val="single" w:sz="4" w:space="1" w:color="auto"/>
          </w:pBdr>
          <w:tabs>
            <w:tab w:val="clear" w:pos="4252"/>
            <w:tab w:val="clear" w:pos="8504"/>
            <w:tab w:val="center" w:pos="4819"/>
          </w:tabs>
          <w:spacing w:line="20" w:lineRule="exact"/>
          <w:ind w:right="-143"/>
          <w:jc w:val="both"/>
          <w:rPr>
            <w:rFonts w:ascii="Arial" w:eastAsia="Times New Roman" w:hAnsi="Arial" w:cs="Times New Roman"/>
            <w:sz w:val="16"/>
            <w:szCs w:val="16"/>
            <w:lang w:eastAsia="es-ES_tradnl"/>
          </w:rPr>
        </w:pPr>
      </w:p>
      <w:tbl>
        <w:tblPr>
          <w:tblW w:w="9214" w:type="dxa"/>
          <w:tblInd w:w="70" w:type="dxa"/>
          <w:tblLayout w:type="fixed"/>
          <w:tblCellMar>
            <w:left w:w="70" w:type="dxa"/>
            <w:right w:w="70" w:type="dxa"/>
          </w:tblCellMar>
          <w:tblLook w:val="0000" w:firstRow="0" w:lastRow="0" w:firstColumn="0" w:lastColumn="0" w:noHBand="0" w:noVBand="0"/>
        </w:tblPr>
        <w:tblGrid>
          <w:gridCol w:w="7229"/>
          <w:gridCol w:w="1985"/>
        </w:tblGrid>
        <w:tr w:rsidR="00A76A0A" w:rsidRPr="0034564D" w14:paraId="55C395C6" w14:textId="77777777" w:rsidTr="004153C0">
          <w:tc>
            <w:tcPr>
              <w:tcW w:w="7229" w:type="dxa"/>
            </w:tcPr>
            <w:p w14:paraId="55C395C4" w14:textId="77777777" w:rsidR="00A76A0A" w:rsidRPr="0034564D" w:rsidRDefault="001812F0" w:rsidP="00FD1DCB">
              <w:pPr>
                <w:spacing w:before="60"/>
                <w:ind w:right="72"/>
                <w:rPr>
                  <w:rFonts w:ascii="Arial" w:hAnsi="Arial"/>
                  <w:sz w:val="20"/>
                </w:rPr>
              </w:pPr>
              <w:r>
                <w:rPr>
                  <w:rFonts w:ascii="Arial" w:hAnsi="Arial"/>
                  <w:sz w:val="20"/>
                </w:rPr>
                <w:t>64/2020 Ebazpena</w:t>
              </w:r>
            </w:p>
          </w:tc>
          <w:tc>
            <w:tcPr>
              <w:tcW w:w="1985" w:type="dxa"/>
            </w:tcPr>
            <w:p w14:paraId="55C395C5" w14:textId="6801A4C1" w:rsidR="00A76A0A" w:rsidRPr="00CB6D1E" w:rsidRDefault="00A76A0A" w:rsidP="00FD1DCB">
              <w:pPr>
                <w:pStyle w:val="Piedepgina"/>
                <w:spacing w:before="60"/>
                <w:jc w:val="right"/>
                <w:rPr>
                  <w:rFonts w:ascii="Arial" w:hAnsi="Arial" w:cs="Arial"/>
                  <w:sz w:val="20"/>
                </w:rPr>
              </w:pPr>
              <w:r w:rsidRPr="00CB6D1E">
                <w:rPr>
                  <w:rFonts w:ascii="Arial" w:hAnsi="Arial" w:cs="Arial"/>
                  <w:sz w:val="20"/>
                </w:rPr>
                <w:fldChar w:fldCharType="begin"/>
              </w:r>
              <w:r w:rsidRPr="00CB6D1E">
                <w:rPr>
                  <w:rFonts w:ascii="Arial" w:hAnsi="Arial" w:cs="Arial"/>
                  <w:sz w:val="20"/>
                </w:rPr>
                <w:instrText>PAGE  \* Arabic  \* MERGEFORMAT</w:instrText>
              </w:r>
              <w:r w:rsidRPr="00CB6D1E">
                <w:rPr>
                  <w:rFonts w:ascii="Arial" w:hAnsi="Arial" w:cs="Arial"/>
                  <w:sz w:val="20"/>
                </w:rPr>
                <w:fldChar w:fldCharType="separate"/>
              </w:r>
              <w:r w:rsidR="00BE3564">
                <w:rPr>
                  <w:rFonts w:ascii="Arial" w:hAnsi="Arial" w:cs="Arial"/>
                  <w:noProof/>
                  <w:sz w:val="20"/>
                </w:rPr>
                <w:t>6</w:t>
              </w:r>
              <w:r w:rsidRPr="00CB6D1E">
                <w:rPr>
                  <w:rFonts w:ascii="Arial" w:hAnsi="Arial" w:cs="Arial"/>
                  <w:sz w:val="20"/>
                </w:rPr>
                <w:fldChar w:fldCharType="end"/>
              </w:r>
              <w:r>
                <w:rPr>
                  <w:rFonts w:ascii="Arial" w:hAnsi="Arial"/>
                  <w:sz w:val="20"/>
                </w:rPr>
                <w:t>/</w:t>
              </w:r>
              <w:fldSimple w:instr="NUMPAGES  \* Arabic  \* MERGEFORMAT">
                <w:r w:rsidR="00BE3564" w:rsidRPr="00BE3564">
                  <w:rPr>
                    <w:rFonts w:ascii="Arial" w:hAnsi="Arial" w:cs="Arial"/>
                    <w:noProof/>
                    <w:sz w:val="20"/>
                  </w:rPr>
                  <w:t>6</w:t>
                </w:r>
              </w:fldSimple>
            </w:p>
          </w:tc>
        </w:tr>
      </w:tbl>
      <w:p w14:paraId="55C395C7" w14:textId="77777777" w:rsidR="00A76A0A" w:rsidRPr="00F517A6" w:rsidRDefault="00936FF9" w:rsidP="00753656">
        <w:pPr>
          <w:pStyle w:val="Piedepgina"/>
          <w:rPr>
            <w:rFonts w:ascii="Arial" w:hAnsi="Arial" w:cs="Arial"/>
            <w:sz w:val="1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BB31F" w14:textId="77777777" w:rsidR="00936FF9" w:rsidRDefault="00936FF9" w:rsidP="007E1B3D">
      <w:r>
        <w:separator/>
      </w:r>
    </w:p>
  </w:footnote>
  <w:footnote w:type="continuationSeparator" w:id="0">
    <w:p w14:paraId="715D3CD7" w14:textId="77777777" w:rsidR="00936FF9" w:rsidRDefault="00936FF9" w:rsidP="007E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395C2" w14:textId="77777777" w:rsidR="00A76A0A" w:rsidRDefault="00A76A0A" w:rsidP="00B32E90">
    <w:pPr>
      <w:pStyle w:val="Encabezado"/>
      <w:tabs>
        <w:tab w:val="clear" w:pos="4252"/>
        <w:tab w:val="clear" w:pos="8504"/>
        <w:tab w:val="center" w:pos="4536"/>
        <w:tab w:val="right" w:pos="9072"/>
      </w:tabs>
      <w:ind w:right="-8"/>
      <w:jc w:val="center"/>
    </w:pPr>
    <w:r>
      <w:rPr>
        <w:noProof/>
        <w:lang w:eastAsia="eu-ES"/>
      </w:rPr>
      <w:drawing>
        <wp:inline distT="0" distB="0" distL="0" distR="0" wp14:anchorId="55C395C8" wp14:editId="55C395C9">
          <wp:extent cx="2880360" cy="3657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365760"/>
                  </a:xfrm>
                  <a:prstGeom prst="rect">
                    <a:avLst/>
                  </a:prstGeom>
                  <a:noFill/>
                  <a:ln>
                    <a:noFill/>
                  </a:ln>
                </pic:spPr>
              </pic:pic>
            </a:graphicData>
          </a:graphic>
        </wp:inline>
      </w:drawing>
    </w:r>
    <w:r>
      <w:rPr>
        <w:noProof/>
        <w:lang w:eastAsia="eu-ES"/>
      </w:rPr>
      <mc:AlternateContent>
        <mc:Choice Requires="wps">
          <w:drawing>
            <wp:anchor distT="4294967294" distB="4294967294" distL="114300" distR="114300" simplePos="0" relativeHeight="251659264" behindDoc="0" locked="0" layoutInCell="1" allowOverlap="1" wp14:anchorId="55C395CA" wp14:editId="55C395CB">
              <wp:simplePos x="0" y="0"/>
              <wp:positionH relativeFrom="column">
                <wp:posOffset>1905</wp:posOffset>
              </wp:positionH>
              <wp:positionV relativeFrom="paragraph">
                <wp:posOffset>493394</wp:posOffset>
              </wp:positionV>
              <wp:extent cx="5715000" cy="0"/>
              <wp:effectExtent l="38100" t="38100" r="57150" b="952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79D267F4" id="Conector recto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pt,38.85pt" to="450.1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" strokecolor="windowText" strokeweight=".25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7020"/>
    <w:multiLevelType w:val="multilevel"/>
    <w:tmpl w:val="8B5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34A65"/>
    <w:multiLevelType w:val="hybridMultilevel"/>
    <w:tmpl w:val="ED626624"/>
    <w:lvl w:ilvl="0" w:tplc="F14C834E">
      <w:start w:val="3"/>
      <w:numFmt w:val="bullet"/>
      <w:lvlText w:val="-"/>
      <w:lvlJc w:val="left"/>
      <w:pPr>
        <w:ind w:left="720" w:hanging="360"/>
      </w:pPr>
      <w:rPr>
        <w:rFonts w:ascii="Arial" w:eastAsiaTheme="minorEastAsia" w:hAnsi="Arial" w:cs="Arial" w:hint="default"/>
        <w:i/>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80330C"/>
    <w:multiLevelType w:val="hybridMultilevel"/>
    <w:tmpl w:val="A3D6B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163723"/>
    <w:multiLevelType w:val="hybridMultilevel"/>
    <w:tmpl w:val="D0B2BB4C"/>
    <w:lvl w:ilvl="0" w:tplc="0C0A000F">
      <w:start w:val="1"/>
      <w:numFmt w:val="decimal"/>
      <w:lvlText w:val="%1."/>
      <w:lvlJc w:val="left"/>
      <w:pPr>
        <w:ind w:left="720" w:hanging="360"/>
      </w:pPr>
      <w:rPr>
        <w:rFonts w:cs="Times New Roman"/>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1A25752"/>
    <w:multiLevelType w:val="hybridMultilevel"/>
    <w:tmpl w:val="CB90D0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955FDD"/>
    <w:multiLevelType w:val="hybridMultilevel"/>
    <w:tmpl w:val="E3CA3D8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6" w15:restartNumberingAfterBreak="0">
    <w:nsid w:val="38FE2833"/>
    <w:multiLevelType w:val="hybridMultilevel"/>
    <w:tmpl w:val="095C7E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1D11FBF"/>
    <w:multiLevelType w:val="hybridMultilevel"/>
    <w:tmpl w:val="0F768B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4A04D44"/>
    <w:multiLevelType w:val="hybridMultilevel"/>
    <w:tmpl w:val="1F1AA4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2"/>
  </w:num>
  <w:num w:numId="5">
    <w:abstractNumId w:val="7"/>
  </w:num>
  <w:num w:numId="6">
    <w:abstractNumId w:val="5"/>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7"/>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EB"/>
    <w:rsid w:val="0000721C"/>
    <w:rsid w:val="000110AB"/>
    <w:rsid w:val="000157F2"/>
    <w:rsid w:val="00016B5F"/>
    <w:rsid w:val="000221A7"/>
    <w:rsid w:val="0002742B"/>
    <w:rsid w:val="00030291"/>
    <w:rsid w:val="000333EB"/>
    <w:rsid w:val="000352C8"/>
    <w:rsid w:val="00043415"/>
    <w:rsid w:val="00047118"/>
    <w:rsid w:val="00051175"/>
    <w:rsid w:val="0006013A"/>
    <w:rsid w:val="00060869"/>
    <w:rsid w:val="00060F89"/>
    <w:rsid w:val="00065DDF"/>
    <w:rsid w:val="00070F50"/>
    <w:rsid w:val="00084DE4"/>
    <w:rsid w:val="0008663B"/>
    <w:rsid w:val="000925F5"/>
    <w:rsid w:val="00094F35"/>
    <w:rsid w:val="00097516"/>
    <w:rsid w:val="000A1A5B"/>
    <w:rsid w:val="000A2ED7"/>
    <w:rsid w:val="000B30E8"/>
    <w:rsid w:val="000B68C3"/>
    <w:rsid w:val="000C1015"/>
    <w:rsid w:val="000C31B6"/>
    <w:rsid w:val="000C7E10"/>
    <w:rsid w:val="000D06A1"/>
    <w:rsid w:val="000D327B"/>
    <w:rsid w:val="000D4271"/>
    <w:rsid w:val="000E58DE"/>
    <w:rsid w:val="000F4A0F"/>
    <w:rsid w:val="0010331D"/>
    <w:rsid w:val="00105AC2"/>
    <w:rsid w:val="00107E2F"/>
    <w:rsid w:val="00134FC9"/>
    <w:rsid w:val="0013775B"/>
    <w:rsid w:val="001406A2"/>
    <w:rsid w:val="00165053"/>
    <w:rsid w:val="001651C8"/>
    <w:rsid w:val="001716B8"/>
    <w:rsid w:val="00171A80"/>
    <w:rsid w:val="001812F0"/>
    <w:rsid w:val="00183F1B"/>
    <w:rsid w:val="00184B41"/>
    <w:rsid w:val="001873A7"/>
    <w:rsid w:val="00192A60"/>
    <w:rsid w:val="00194753"/>
    <w:rsid w:val="001A392A"/>
    <w:rsid w:val="001A3D17"/>
    <w:rsid w:val="001A6F54"/>
    <w:rsid w:val="001B431B"/>
    <w:rsid w:val="001C12E9"/>
    <w:rsid w:val="001C4EC4"/>
    <w:rsid w:val="001C6074"/>
    <w:rsid w:val="001D0BE7"/>
    <w:rsid w:val="001E09CC"/>
    <w:rsid w:val="001E2F6C"/>
    <w:rsid w:val="001F49E0"/>
    <w:rsid w:val="001F760D"/>
    <w:rsid w:val="002035E3"/>
    <w:rsid w:val="0020502A"/>
    <w:rsid w:val="00207FF3"/>
    <w:rsid w:val="00210765"/>
    <w:rsid w:val="0021335B"/>
    <w:rsid w:val="00215798"/>
    <w:rsid w:val="002233D5"/>
    <w:rsid w:val="00232A8A"/>
    <w:rsid w:val="00236BB5"/>
    <w:rsid w:val="00236FAF"/>
    <w:rsid w:val="002424CD"/>
    <w:rsid w:val="002571A8"/>
    <w:rsid w:val="002603F3"/>
    <w:rsid w:val="00264A27"/>
    <w:rsid w:val="00272CE2"/>
    <w:rsid w:val="00277948"/>
    <w:rsid w:val="00286BCC"/>
    <w:rsid w:val="00292A76"/>
    <w:rsid w:val="0029692C"/>
    <w:rsid w:val="002A4657"/>
    <w:rsid w:val="002B17FD"/>
    <w:rsid w:val="002B30F8"/>
    <w:rsid w:val="002B4F1F"/>
    <w:rsid w:val="002E4681"/>
    <w:rsid w:val="002E4D56"/>
    <w:rsid w:val="002E51F4"/>
    <w:rsid w:val="002E5EB2"/>
    <w:rsid w:val="002F10E6"/>
    <w:rsid w:val="002F29E4"/>
    <w:rsid w:val="002F2B2C"/>
    <w:rsid w:val="002F7347"/>
    <w:rsid w:val="00304994"/>
    <w:rsid w:val="00316203"/>
    <w:rsid w:val="00317BF8"/>
    <w:rsid w:val="00347A3F"/>
    <w:rsid w:val="00350E20"/>
    <w:rsid w:val="003535EF"/>
    <w:rsid w:val="0035549A"/>
    <w:rsid w:val="003718D6"/>
    <w:rsid w:val="00372BB2"/>
    <w:rsid w:val="00383EF2"/>
    <w:rsid w:val="003904BC"/>
    <w:rsid w:val="0039182B"/>
    <w:rsid w:val="00391C8B"/>
    <w:rsid w:val="003A4187"/>
    <w:rsid w:val="003A785A"/>
    <w:rsid w:val="003B1178"/>
    <w:rsid w:val="003B15BB"/>
    <w:rsid w:val="003B4640"/>
    <w:rsid w:val="003C0E81"/>
    <w:rsid w:val="003C3A19"/>
    <w:rsid w:val="003D3475"/>
    <w:rsid w:val="003D68F6"/>
    <w:rsid w:val="003E0462"/>
    <w:rsid w:val="003E1514"/>
    <w:rsid w:val="003F0A96"/>
    <w:rsid w:val="003F4398"/>
    <w:rsid w:val="003F562C"/>
    <w:rsid w:val="003F662D"/>
    <w:rsid w:val="00400BF0"/>
    <w:rsid w:val="00405B5E"/>
    <w:rsid w:val="004153C0"/>
    <w:rsid w:val="00421CC0"/>
    <w:rsid w:val="00433226"/>
    <w:rsid w:val="0043695C"/>
    <w:rsid w:val="004405FB"/>
    <w:rsid w:val="00440ED4"/>
    <w:rsid w:val="00451FF8"/>
    <w:rsid w:val="004536E7"/>
    <w:rsid w:val="004577F9"/>
    <w:rsid w:val="00473C33"/>
    <w:rsid w:val="00474134"/>
    <w:rsid w:val="00476B23"/>
    <w:rsid w:val="00486FA8"/>
    <w:rsid w:val="0049555A"/>
    <w:rsid w:val="004A52B5"/>
    <w:rsid w:val="004B69D0"/>
    <w:rsid w:val="004C0725"/>
    <w:rsid w:val="004C0FAF"/>
    <w:rsid w:val="004F5FBD"/>
    <w:rsid w:val="00522C22"/>
    <w:rsid w:val="00532E43"/>
    <w:rsid w:val="0053427C"/>
    <w:rsid w:val="00535877"/>
    <w:rsid w:val="00572CA1"/>
    <w:rsid w:val="00580771"/>
    <w:rsid w:val="0059243D"/>
    <w:rsid w:val="005A2CC6"/>
    <w:rsid w:val="005A3967"/>
    <w:rsid w:val="005B06CC"/>
    <w:rsid w:val="005B0CEF"/>
    <w:rsid w:val="005B4BCF"/>
    <w:rsid w:val="005B4DF3"/>
    <w:rsid w:val="005B571F"/>
    <w:rsid w:val="005C3760"/>
    <w:rsid w:val="005C3836"/>
    <w:rsid w:val="005C4FA1"/>
    <w:rsid w:val="005E2D95"/>
    <w:rsid w:val="005F70EB"/>
    <w:rsid w:val="006138B8"/>
    <w:rsid w:val="00617151"/>
    <w:rsid w:val="006221F0"/>
    <w:rsid w:val="006269D4"/>
    <w:rsid w:val="00627EC6"/>
    <w:rsid w:val="00632B66"/>
    <w:rsid w:val="00634940"/>
    <w:rsid w:val="006464C7"/>
    <w:rsid w:val="0065269E"/>
    <w:rsid w:val="00653E10"/>
    <w:rsid w:val="0066274C"/>
    <w:rsid w:val="0066324F"/>
    <w:rsid w:val="00664AC9"/>
    <w:rsid w:val="0066572A"/>
    <w:rsid w:val="00671EA7"/>
    <w:rsid w:val="00672CEC"/>
    <w:rsid w:val="00674113"/>
    <w:rsid w:val="006765BC"/>
    <w:rsid w:val="00684462"/>
    <w:rsid w:val="00685789"/>
    <w:rsid w:val="006949DD"/>
    <w:rsid w:val="00697A6E"/>
    <w:rsid w:val="00697B16"/>
    <w:rsid w:val="006C26B2"/>
    <w:rsid w:val="006D0378"/>
    <w:rsid w:val="006D2084"/>
    <w:rsid w:val="006D3A1D"/>
    <w:rsid w:val="006E6F99"/>
    <w:rsid w:val="006F1C3A"/>
    <w:rsid w:val="0070469A"/>
    <w:rsid w:val="00704AD0"/>
    <w:rsid w:val="007116DD"/>
    <w:rsid w:val="00711751"/>
    <w:rsid w:val="00746A45"/>
    <w:rsid w:val="0074742A"/>
    <w:rsid w:val="00753656"/>
    <w:rsid w:val="00754629"/>
    <w:rsid w:val="00754EB8"/>
    <w:rsid w:val="007561AF"/>
    <w:rsid w:val="00756FD3"/>
    <w:rsid w:val="00764053"/>
    <w:rsid w:val="007641F5"/>
    <w:rsid w:val="00770F9D"/>
    <w:rsid w:val="00775CBC"/>
    <w:rsid w:val="007816E6"/>
    <w:rsid w:val="0078216E"/>
    <w:rsid w:val="007839B1"/>
    <w:rsid w:val="00796AE5"/>
    <w:rsid w:val="007A2A0B"/>
    <w:rsid w:val="007A70DF"/>
    <w:rsid w:val="007B5FCA"/>
    <w:rsid w:val="007D5091"/>
    <w:rsid w:val="007D61A4"/>
    <w:rsid w:val="007E1B3D"/>
    <w:rsid w:val="007E4193"/>
    <w:rsid w:val="007E72E0"/>
    <w:rsid w:val="00802ABF"/>
    <w:rsid w:val="008056E5"/>
    <w:rsid w:val="00806E67"/>
    <w:rsid w:val="008165E2"/>
    <w:rsid w:val="008202B6"/>
    <w:rsid w:val="008215BF"/>
    <w:rsid w:val="00825196"/>
    <w:rsid w:val="00835656"/>
    <w:rsid w:val="0084048D"/>
    <w:rsid w:val="008408FF"/>
    <w:rsid w:val="00844054"/>
    <w:rsid w:val="00852E4D"/>
    <w:rsid w:val="00855EC1"/>
    <w:rsid w:val="008569FD"/>
    <w:rsid w:val="008630FD"/>
    <w:rsid w:val="008718CE"/>
    <w:rsid w:val="00875936"/>
    <w:rsid w:val="0087689B"/>
    <w:rsid w:val="00886F0C"/>
    <w:rsid w:val="00890E80"/>
    <w:rsid w:val="00893558"/>
    <w:rsid w:val="008A1D77"/>
    <w:rsid w:val="008A6B31"/>
    <w:rsid w:val="008A758E"/>
    <w:rsid w:val="008B4350"/>
    <w:rsid w:val="008B53C7"/>
    <w:rsid w:val="008B6058"/>
    <w:rsid w:val="008B7C8F"/>
    <w:rsid w:val="008C0306"/>
    <w:rsid w:val="008C611D"/>
    <w:rsid w:val="008D76DE"/>
    <w:rsid w:val="008E0A57"/>
    <w:rsid w:val="008E3A5E"/>
    <w:rsid w:val="008F4DF0"/>
    <w:rsid w:val="009019F9"/>
    <w:rsid w:val="0090648A"/>
    <w:rsid w:val="00910B22"/>
    <w:rsid w:val="00913546"/>
    <w:rsid w:val="00925BB3"/>
    <w:rsid w:val="0093374C"/>
    <w:rsid w:val="00933CC6"/>
    <w:rsid w:val="00936FF9"/>
    <w:rsid w:val="0094776C"/>
    <w:rsid w:val="00950337"/>
    <w:rsid w:val="00951AFD"/>
    <w:rsid w:val="00952E18"/>
    <w:rsid w:val="009661BE"/>
    <w:rsid w:val="00967A7F"/>
    <w:rsid w:val="00976595"/>
    <w:rsid w:val="009A3233"/>
    <w:rsid w:val="009A50F0"/>
    <w:rsid w:val="009A67B4"/>
    <w:rsid w:val="009A7B60"/>
    <w:rsid w:val="009B6574"/>
    <w:rsid w:val="009B66C7"/>
    <w:rsid w:val="009B749D"/>
    <w:rsid w:val="009C4A2C"/>
    <w:rsid w:val="009D12FA"/>
    <w:rsid w:val="009E0922"/>
    <w:rsid w:val="009E718A"/>
    <w:rsid w:val="009E7BC1"/>
    <w:rsid w:val="009F341B"/>
    <w:rsid w:val="009F3F77"/>
    <w:rsid w:val="009F4A42"/>
    <w:rsid w:val="00A014A5"/>
    <w:rsid w:val="00A0706A"/>
    <w:rsid w:val="00A1180E"/>
    <w:rsid w:val="00A12AF6"/>
    <w:rsid w:val="00A1312A"/>
    <w:rsid w:val="00A15A37"/>
    <w:rsid w:val="00A222F2"/>
    <w:rsid w:val="00A226B8"/>
    <w:rsid w:val="00A268B3"/>
    <w:rsid w:val="00A27D8A"/>
    <w:rsid w:val="00A36C0D"/>
    <w:rsid w:val="00A46005"/>
    <w:rsid w:val="00A60CEF"/>
    <w:rsid w:val="00A612E8"/>
    <w:rsid w:val="00A61768"/>
    <w:rsid w:val="00A66999"/>
    <w:rsid w:val="00A67132"/>
    <w:rsid w:val="00A70947"/>
    <w:rsid w:val="00A761FF"/>
    <w:rsid w:val="00A76A0A"/>
    <w:rsid w:val="00A77BCE"/>
    <w:rsid w:val="00A8017F"/>
    <w:rsid w:val="00A87EE0"/>
    <w:rsid w:val="00A90045"/>
    <w:rsid w:val="00A937B6"/>
    <w:rsid w:val="00A9425F"/>
    <w:rsid w:val="00A94573"/>
    <w:rsid w:val="00A95041"/>
    <w:rsid w:val="00AA3ADA"/>
    <w:rsid w:val="00AA59B8"/>
    <w:rsid w:val="00AA7D1A"/>
    <w:rsid w:val="00AB1BC1"/>
    <w:rsid w:val="00AB4E51"/>
    <w:rsid w:val="00AD1246"/>
    <w:rsid w:val="00AD132E"/>
    <w:rsid w:val="00AF5702"/>
    <w:rsid w:val="00AF6BA6"/>
    <w:rsid w:val="00B01777"/>
    <w:rsid w:val="00B0713B"/>
    <w:rsid w:val="00B15906"/>
    <w:rsid w:val="00B22165"/>
    <w:rsid w:val="00B24C93"/>
    <w:rsid w:val="00B2699A"/>
    <w:rsid w:val="00B27AA1"/>
    <w:rsid w:val="00B32E90"/>
    <w:rsid w:val="00B41A5F"/>
    <w:rsid w:val="00B5498E"/>
    <w:rsid w:val="00B67028"/>
    <w:rsid w:val="00B71D8A"/>
    <w:rsid w:val="00B72AD3"/>
    <w:rsid w:val="00B7621D"/>
    <w:rsid w:val="00B817C9"/>
    <w:rsid w:val="00B84E93"/>
    <w:rsid w:val="00B9113F"/>
    <w:rsid w:val="00B91760"/>
    <w:rsid w:val="00B96787"/>
    <w:rsid w:val="00BA1393"/>
    <w:rsid w:val="00BB2879"/>
    <w:rsid w:val="00BB6759"/>
    <w:rsid w:val="00BC106B"/>
    <w:rsid w:val="00BC1235"/>
    <w:rsid w:val="00BC7860"/>
    <w:rsid w:val="00BD0FC3"/>
    <w:rsid w:val="00BD595B"/>
    <w:rsid w:val="00BD6614"/>
    <w:rsid w:val="00BD7BE6"/>
    <w:rsid w:val="00BE03DD"/>
    <w:rsid w:val="00BE05B5"/>
    <w:rsid w:val="00BE3564"/>
    <w:rsid w:val="00BE4A35"/>
    <w:rsid w:val="00BE59AE"/>
    <w:rsid w:val="00BE5A32"/>
    <w:rsid w:val="00BE5E1D"/>
    <w:rsid w:val="00BF0EFF"/>
    <w:rsid w:val="00BF693E"/>
    <w:rsid w:val="00C10DF8"/>
    <w:rsid w:val="00C11823"/>
    <w:rsid w:val="00C1198A"/>
    <w:rsid w:val="00C12285"/>
    <w:rsid w:val="00C24242"/>
    <w:rsid w:val="00C33251"/>
    <w:rsid w:val="00C360F7"/>
    <w:rsid w:val="00C450AC"/>
    <w:rsid w:val="00C46033"/>
    <w:rsid w:val="00C46F1E"/>
    <w:rsid w:val="00C4721A"/>
    <w:rsid w:val="00C50FC0"/>
    <w:rsid w:val="00C52A48"/>
    <w:rsid w:val="00C5574B"/>
    <w:rsid w:val="00C55A76"/>
    <w:rsid w:val="00C613B0"/>
    <w:rsid w:val="00C65EFB"/>
    <w:rsid w:val="00C673C0"/>
    <w:rsid w:val="00C67A8A"/>
    <w:rsid w:val="00C72893"/>
    <w:rsid w:val="00C8143D"/>
    <w:rsid w:val="00C83831"/>
    <w:rsid w:val="00CB72A3"/>
    <w:rsid w:val="00CC15D5"/>
    <w:rsid w:val="00CC6EA9"/>
    <w:rsid w:val="00CD0DB8"/>
    <w:rsid w:val="00CD184C"/>
    <w:rsid w:val="00CD1BA5"/>
    <w:rsid w:val="00CD5716"/>
    <w:rsid w:val="00CD6CD3"/>
    <w:rsid w:val="00CE1CE8"/>
    <w:rsid w:val="00CE2B2C"/>
    <w:rsid w:val="00CE580A"/>
    <w:rsid w:val="00CF2F66"/>
    <w:rsid w:val="00CF472D"/>
    <w:rsid w:val="00D017E8"/>
    <w:rsid w:val="00D05DAA"/>
    <w:rsid w:val="00D1288B"/>
    <w:rsid w:val="00D3190D"/>
    <w:rsid w:val="00D331E7"/>
    <w:rsid w:val="00D360C0"/>
    <w:rsid w:val="00D437FB"/>
    <w:rsid w:val="00D43903"/>
    <w:rsid w:val="00D7523E"/>
    <w:rsid w:val="00D83171"/>
    <w:rsid w:val="00D87479"/>
    <w:rsid w:val="00D92D53"/>
    <w:rsid w:val="00D93739"/>
    <w:rsid w:val="00DA1E4A"/>
    <w:rsid w:val="00DB31B6"/>
    <w:rsid w:val="00DB3C85"/>
    <w:rsid w:val="00DB5C5D"/>
    <w:rsid w:val="00DC5AF8"/>
    <w:rsid w:val="00DD1485"/>
    <w:rsid w:val="00DD22BC"/>
    <w:rsid w:val="00DD3337"/>
    <w:rsid w:val="00DF1341"/>
    <w:rsid w:val="00E07F9C"/>
    <w:rsid w:val="00E1575B"/>
    <w:rsid w:val="00E15783"/>
    <w:rsid w:val="00E24812"/>
    <w:rsid w:val="00E433FA"/>
    <w:rsid w:val="00E611F7"/>
    <w:rsid w:val="00E70754"/>
    <w:rsid w:val="00E70ADC"/>
    <w:rsid w:val="00E760A2"/>
    <w:rsid w:val="00E83CF2"/>
    <w:rsid w:val="00E94B87"/>
    <w:rsid w:val="00E95F82"/>
    <w:rsid w:val="00EA0E98"/>
    <w:rsid w:val="00EA3A88"/>
    <w:rsid w:val="00EA4E15"/>
    <w:rsid w:val="00EA5A6C"/>
    <w:rsid w:val="00EA60B1"/>
    <w:rsid w:val="00EC268E"/>
    <w:rsid w:val="00EC27F6"/>
    <w:rsid w:val="00EC4122"/>
    <w:rsid w:val="00EC7D2B"/>
    <w:rsid w:val="00EF2B1D"/>
    <w:rsid w:val="00F01F64"/>
    <w:rsid w:val="00F03288"/>
    <w:rsid w:val="00F11693"/>
    <w:rsid w:val="00F22786"/>
    <w:rsid w:val="00F26782"/>
    <w:rsid w:val="00F30E6C"/>
    <w:rsid w:val="00F4027A"/>
    <w:rsid w:val="00F4295C"/>
    <w:rsid w:val="00F45410"/>
    <w:rsid w:val="00F547C0"/>
    <w:rsid w:val="00F63AB6"/>
    <w:rsid w:val="00F65AC6"/>
    <w:rsid w:val="00F70BA4"/>
    <w:rsid w:val="00F7177A"/>
    <w:rsid w:val="00F7224F"/>
    <w:rsid w:val="00F82B69"/>
    <w:rsid w:val="00F91A8C"/>
    <w:rsid w:val="00F92ACF"/>
    <w:rsid w:val="00FA20BF"/>
    <w:rsid w:val="00FA4558"/>
    <w:rsid w:val="00FA65B9"/>
    <w:rsid w:val="00FB2530"/>
    <w:rsid w:val="00FB4339"/>
    <w:rsid w:val="00FB6550"/>
    <w:rsid w:val="00FC0153"/>
    <w:rsid w:val="00FC47F0"/>
    <w:rsid w:val="00FD1DCB"/>
    <w:rsid w:val="00FD2A53"/>
    <w:rsid w:val="00FD7D1B"/>
    <w:rsid w:val="00FE64FC"/>
    <w:rsid w:val="00FF5C84"/>
    <w:rsid w:val="00FF677D"/>
    <w:rsid w:val="00FF69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C39573"/>
  <w15:docId w15:val="{1101F043-870A-4112-9445-1E2FB10D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u-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B3D"/>
    <w:pPr>
      <w:tabs>
        <w:tab w:val="center" w:pos="4252"/>
        <w:tab w:val="right" w:pos="8504"/>
      </w:tabs>
    </w:pPr>
  </w:style>
  <w:style w:type="character" w:customStyle="1" w:styleId="EncabezadoCar">
    <w:name w:val="Encabezado Car"/>
    <w:basedOn w:val="Fuentedeprrafopredeter"/>
    <w:link w:val="Encabezado"/>
    <w:uiPriority w:val="99"/>
    <w:rsid w:val="007E1B3D"/>
  </w:style>
  <w:style w:type="paragraph" w:styleId="Piedepgina">
    <w:name w:val="footer"/>
    <w:basedOn w:val="Normal"/>
    <w:link w:val="PiedepginaCar"/>
    <w:uiPriority w:val="99"/>
    <w:unhideWhenUsed/>
    <w:rsid w:val="007E1B3D"/>
    <w:pPr>
      <w:tabs>
        <w:tab w:val="center" w:pos="4252"/>
        <w:tab w:val="right" w:pos="8504"/>
      </w:tabs>
    </w:pPr>
  </w:style>
  <w:style w:type="character" w:customStyle="1" w:styleId="PiedepginaCar">
    <w:name w:val="Pie de página Car"/>
    <w:basedOn w:val="Fuentedeprrafopredeter"/>
    <w:link w:val="Piedepgina"/>
    <w:uiPriority w:val="99"/>
    <w:rsid w:val="007E1B3D"/>
  </w:style>
  <w:style w:type="paragraph" w:styleId="Textodeglobo">
    <w:name w:val="Balloon Text"/>
    <w:basedOn w:val="Normal"/>
    <w:link w:val="TextodegloboCar"/>
    <w:uiPriority w:val="99"/>
    <w:semiHidden/>
    <w:unhideWhenUsed/>
    <w:rsid w:val="007E1B3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E1B3D"/>
    <w:rPr>
      <w:rFonts w:ascii="Lucida Grande" w:hAnsi="Lucida Grande" w:cs="Lucida Grande"/>
      <w:sz w:val="18"/>
      <w:szCs w:val="18"/>
    </w:rPr>
  </w:style>
  <w:style w:type="table" w:styleId="Tablaconcuadrcula">
    <w:name w:val="Table Grid"/>
    <w:basedOn w:val="Tablanormal"/>
    <w:rsid w:val="0075365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53656"/>
    <w:pPr>
      <w:spacing w:after="200" w:line="276" w:lineRule="auto"/>
      <w:ind w:left="720"/>
      <w:contextualSpacing/>
    </w:pPr>
    <w:rPr>
      <w:rFonts w:eastAsiaTheme="minorHAnsi"/>
      <w:sz w:val="22"/>
      <w:szCs w:val="22"/>
      <w:lang w:eastAsia="en-US"/>
    </w:rPr>
  </w:style>
  <w:style w:type="paragraph" w:customStyle="1" w:styleId="bopvdetalle">
    <w:name w:val="bopvdetalle"/>
    <w:basedOn w:val="Normal"/>
    <w:rsid w:val="002F7347"/>
    <w:pPr>
      <w:ind w:firstLine="180"/>
      <w:jc w:val="both"/>
    </w:pPr>
    <w:rPr>
      <w:rFonts w:ascii="Arial" w:eastAsia="Times New Roman" w:hAnsi="Arial" w:cs="Arial"/>
      <w:sz w:val="20"/>
      <w:szCs w:val="20"/>
    </w:rPr>
  </w:style>
  <w:style w:type="paragraph" w:customStyle="1" w:styleId="articulo1">
    <w:name w:val="articulo1"/>
    <w:basedOn w:val="Normal"/>
    <w:rsid w:val="002F7347"/>
    <w:pPr>
      <w:spacing w:before="360" w:after="180"/>
    </w:pPr>
    <w:rPr>
      <w:rFonts w:ascii="Times New Roman" w:eastAsia="Times New Roman" w:hAnsi="Times New Roman" w:cs="Times New Roman"/>
      <w:b/>
      <w:bCs/>
    </w:rPr>
  </w:style>
  <w:style w:type="paragraph" w:customStyle="1" w:styleId="parrafo1">
    <w:name w:val="parrafo1"/>
    <w:basedOn w:val="Normal"/>
    <w:rsid w:val="002F7347"/>
    <w:pPr>
      <w:spacing w:before="180" w:after="180"/>
      <w:ind w:firstLine="360"/>
      <w:jc w:val="both"/>
    </w:pPr>
    <w:rPr>
      <w:rFonts w:ascii="Times New Roman" w:eastAsia="Times New Roman" w:hAnsi="Times New Roman" w:cs="Times New Roman"/>
    </w:rPr>
  </w:style>
  <w:style w:type="character" w:styleId="Hipervnculo">
    <w:name w:val="Hyperlink"/>
    <w:basedOn w:val="Fuentedeprrafopredeter"/>
    <w:uiPriority w:val="99"/>
    <w:unhideWhenUsed/>
    <w:rsid w:val="000F4A0F"/>
    <w:rPr>
      <w:color w:val="0000FF" w:themeColor="hyperlink"/>
      <w:u w:val="single"/>
    </w:rPr>
  </w:style>
  <w:style w:type="character" w:styleId="Hipervnculovisitado">
    <w:name w:val="FollowedHyperlink"/>
    <w:basedOn w:val="Fuentedeprrafopredeter"/>
    <w:uiPriority w:val="99"/>
    <w:semiHidden/>
    <w:unhideWhenUsed/>
    <w:rsid w:val="00272C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561830">
      <w:bodyDiv w:val="1"/>
      <w:marLeft w:val="0"/>
      <w:marRight w:val="0"/>
      <w:marTop w:val="0"/>
      <w:marBottom w:val="0"/>
      <w:divBdr>
        <w:top w:val="none" w:sz="0" w:space="0" w:color="auto"/>
        <w:left w:val="none" w:sz="0" w:space="0" w:color="auto"/>
        <w:bottom w:val="none" w:sz="0" w:space="0" w:color="auto"/>
        <w:right w:val="none" w:sz="0" w:space="0" w:color="auto"/>
      </w:divBdr>
      <w:divsChild>
        <w:div w:id="1670792464">
          <w:marLeft w:val="0"/>
          <w:marRight w:val="0"/>
          <w:marTop w:val="720"/>
          <w:marBottom w:val="720"/>
          <w:divBdr>
            <w:top w:val="none" w:sz="0" w:space="0" w:color="auto"/>
            <w:left w:val="none" w:sz="0" w:space="0" w:color="auto"/>
            <w:bottom w:val="none" w:sz="0" w:space="0" w:color="auto"/>
            <w:right w:val="none" w:sz="0" w:space="0" w:color="auto"/>
          </w:divBdr>
          <w:divsChild>
            <w:div w:id="2009942681">
              <w:marLeft w:val="0"/>
              <w:marRight w:val="0"/>
              <w:marTop w:val="0"/>
              <w:marBottom w:val="0"/>
              <w:divBdr>
                <w:top w:val="none" w:sz="0" w:space="0" w:color="auto"/>
                <w:left w:val="none" w:sz="0" w:space="0" w:color="auto"/>
                <w:bottom w:val="none" w:sz="0" w:space="0" w:color="auto"/>
                <w:right w:val="none" w:sz="0" w:space="0" w:color="auto"/>
              </w:divBdr>
              <w:divsChild>
                <w:div w:id="188397871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745689347">
      <w:bodyDiv w:val="1"/>
      <w:marLeft w:val="0"/>
      <w:marRight w:val="0"/>
      <w:marTop w:val="0"/>
      <w:marBottom w:val="0"/>
      <w:divBdr>
        <w:top w:val="none" w:sz="0" w:space="0" w:color="auto"/>
        <w:left w:val="none" w:sz="0" w:space="0" w:color="auto"/>
        <w:bottom w:val="none" w:sz="0" w:space="0" w:color="auto"/>
        <w:right w:val="none" w:sz="0" w:space="0" w:color="auto"/>
      </w:divBdr>
    </w:div>
    <w:div w:id="815033761">
      <w:bodyDiv w:val="1"/>
      <w:marLeft w:val="0"/>
      <w:marRight w:val="0"/>
      <w:marTop w:val="0"/>
      <w:marBottom w:val="0"/>
      <w:divBdr>
        <w:top w:val="none" w:sz="0" w:space="0" w:color="auto"/>
        <w:left w:val="none" w:sz="0" w:space="0" w:color="auto"/>
        <w:bottom w:val="none" w:sz="0" w:space="0" w:color="auto"/>
        <w:right w:val="none" w:sz="0" w:space="0" w:color="auto"/>
      </w:divBdr>
    </w:div>
    <w:div w:id="872428169">
      <w:bodyDiv w:val="1"/>
      <w:marLeft w:val="0"/>
      <w:marRight w:val="0"/>
      <w:marTop w:val="0"/>
      <w:marBottom w:val="0"/>
      <w:divBdr>
        <w:top w:val="none" w:sz="0" w:space="0" w:color="auto"/>
        <w:left w:val="none" w:sz="0" w:space="0" w:color="auto"/>
        <w:bottom w:val="none" w:sz="0" w:space="0" w:color="auto"/>
        <w:right w:val="none" w:sz="0" w:space="0" w:color="auto"/>
      </w:divBdr>
    </w:div>
    <w:div w:id="989793778">
      <w:bodyDiv w:val="1"/>
      <w:marLeft w:val="0"/>
      <w:marRight w:val="0"/>
      <w:marTop w:val="0"/>
      <w:marBottom w:val="0"/>
      <w:divBdr>
        <w:top w:val="none" w:sz="0" w:space="0" w:color="auto"/>
        <w:left w:val="none" w:sz="0" w:space="0" w:color="auto"/>
        <w:bottom w:val="none" w:sz="0" w:space="0" w:color="auto"/>
        <w:right w:val="none" w:sz="0" w:space="0" w:color="auto"/>
      </w:divBdr>
      <w:divsChild>
        <w:div w:id="1458793031">
          <w:marLeft w:val="0"/>
          <w:marRight w:val="0"/>
          <w:marTop w:val="0"/>
          <w:marBottom w:val="0"/>
          <w:divBdr>
            <w:top w:val="none" w:sz="0" w:space="0" w:color="auto"/>
            <w:left w:val="none" w:sz="0" w:space="0" w:color="auto"/>
            <w:bottom w:val="none" w:sz="0" w:space="0" w:color="auto"/>
            <w:right w:val="none" w:sz="0" w:space="0" w:color="auto"/>
          </w:divBdr>
          <w:divsChild>
            <w:div w:id="1056318419">
              <w:marLeft w:val="0"/>
              <w:marRight w:val="0"/>
              <w:marTop w:val="0"/>
              <w:marBottom w:val="0"/>
              <w:divBdr>
                <w:top w:val="none" w:sz="0" w:space="0" w:color="auto"/>
                <w:left w:val="none" w:sz="0" w:space="0" w:color="auto"/>
                <w:bottom w:val="none" w:sz="0" w:space="0" w:color="auto"/>
                <w:right w:val="none" w:sz="0" w:space="0" w:color="auto"/>
              </w:divBdr>
              <w:divsChild>
                <w:div w:id="1054232520">
                  <w:marLeft w:val="0"/>
                  <w:marRight w:val="0"/>
                  <w:marTop w:val="0"/>
                  <w:marBottom w:val="0"/>
                  <w:divBdr>
                    <w:top w:val="none" w:sz="0" w:space="0" w:color="auto"/>
                    <w:left w:val="none" w:sz="0" w:space="0" w:color="auto"/>
                    <w:bottom w:val="none" w:sz="0" w:space="0" w:color="auto"/>
                    <w:right w:val="none" w:sz="0" w:space="0" w:color="auto"/>
                  </w:divBdr>
                  <w:divsChild>
                    <w:div w:id="2145659778">
                      <w:marLeft w:val="0"/>
                      <w:marRight w:val="0"/>
                      <w:marTop w:val="0"/>
                      <w:marBottom w:val="0"/>
                      <w:divBdr>
                        <w:top w:val="none" w:sz="0" w:space="0" w:color="auto"/>
                        <w:left w:val="none" w:sz="0" w:space="0" w:color="auto"/>
                        <w:bottom w:val="none" w:sz="0" w:space="0" w:color="auto"/>
                        <w:right w:val="none" w:sz="0" w:space="0" w:color="auto"/>
                      </w:divBdr>
                      <w:divsChild>
                        <w:div w:id="355473022">
                          <w:marLeft w:val="0"/>
                          <w:marRight w:val="0"/>
                          <w:marTop w:val="450"/>
                          <w:marBottom w:val="0"/>
                          <w:divBdr>
                            <w:top w:val="none" w:sz="0" w:space="0" w:color="auto"/>
                            <w:left w:val="none" w:sz="0" w:space="0" w:color="auto"/>
                            <w:bottom w:val="none" w:sz="0" w:space="0" w:color="auto"/>
                            <w:right w:val="none" w:sz="0" w:space="0" w:color="auto"/>
                          </w:divBdr>
                          <w:divsChild>
                            <w:div w:id="1819222339">
                              <w:marLeft w:val="0"/>
                              <w:marRight w:val="0"/>
                              <w:marTop w:val="0"/>
                              <w:marBottom w:val="0"/>
                              <w:divBdr>
                                <w:top w:val="none" w:sz="0" w:space="0" w:color="auto"/>
                                <w:left w:val="none" w:sz="0" w:space="0" w:color="auto"/>
                                <w:bottom w:val="none" w:sz="0" w:space="0" w:color="auto"/>
                                <w:right w:val="none" w:sz="0" w:space="0" w:color="auto"/>
                              </w:divBdr>
                              <w:divsChild>
                                <w:div w:id="943420664">
                                  <w:marLeft w:val="0"/>
                                  <w:marRight w:val="0"/>
                                  <w:marTop w:val="0"/>
                                  <w:marBottom w:val="0"/>
                                  <w:divBdr>
                                    <w:top w:val="none" w:sz="0" w:space="0" w:color="auto"/>
                                    <w:left w:val="none" w:sz="0" w:space="0" w:color="auto"/>
                                    <w:bottom w:val="none" w:sz="0" w:space="0" w:color="auto"/>
                                    <w:right w:val="none" w:sz="0" w:space="0" w:color="auto"/>
                                  </w:divBdr>
                                  <w:divsChild>
                                    <w:div w:id="1506019397">
                                      <w:marLeft w:val="0"/>
                                      <w:marRight w:val="0"/>
                                      <w:marTop w:val="0"/>
                                      <w:marBottom w:val="0"/>
                                      <w:divBdr>
                                        <w:top w:val="none" w:sz="0" w:space="0" w:color="auto"/>
                                        <w:left w:val="none" w:sz="0" w:space="0" w:color="auto"/>
                                        <w:bottom w:val="none" w:sz="0" w:space="0" w:color="auto"/>
                                        <w:right w:val="none" w:sz="0" w:space="0" w:color="auto"/>
                                      </w:divBdr>
                                      <w:divsChild>
                                        <w:div w:id="16777418">
                                          <w:marLeft w:val="0"/>
                                          <w:marRight w:val="0"/>
                                          <w:marTop w:val="0"/>
                                          <w:marBottom w:val="0"/>
                                          <w:divBdr>
                                            <w:top w:val="none" w:sz="0" w:space="0" w:color="auto"/>
                                            <w:left w:val="none" w:sz="0" w:space="0" w:color="auto"/>
                                            <w:bottom w:val="none" w:sz="0" w:space="0" w:color="auto"/>
                                            <w:right w:val="none" w:sz="0" w:space="0" w:color="auto"/>
                                          </w:divBdr>
                                          <w:divsChild>
                                            <w:div w:id="1985545400">
                                              <w:marLeft w:val="0"/>
                                              <w:marRight w:val="0"/>
                                              <w:marTop w:val="0"/>
                                              <w:marBottom w:val="0"/>
                                              <w:divBdr>
                                                <w:top w:val="none" w:sz="0" w:space="0" w:color="auto"/>
                                                <w:left w:val="none" w:sz="0" w:space="0" w:color="auto"/>
                                                <w:bottom w:val="none" w:sz="0" w:space="0" w:color="auto"/>
                                                <w:right w:val="none" w:sz="0" w:space="0" w:color="auto"/>
                                              </w:divBdr>
                                              <w:divsChild>
                                                <w:div w:id="1679307509">
                                                  <w:marLeft w:val="0"/>
                                                  <w:marRight w:val="0"/>
                                                  <w:marTop w:val="0"/>
                                                  <w:marBottom w:val="0"/>
                                                  <w:divBdr>
                                                    <w:top w:val="none" w:sz="0" w:space="0" w:color="auto"/>
                                                    <w:left w:val="none" w:sz="0" w:space="0" w:color="auto"/>
                                                    <w:bottom w:val="none" w:sz="0" w:space="0" w:color="auto"/>
                                                    <w:right w:val="none" w:sz="0" w:space="0" w:color="auto"/>
                                                  </w:divBdr>
                                                  <w:divsChild>
                                                    <w:div w:id="987905184">
                                                      <w:marLeft w:val="0"/>
                                                      <w:marRight w:val="0"/>
                                                      <w:marTop w:val="0"/>
                                                      <w:marBottom w:val="0"/>
                                                      <w:divBdr>
                                                        <w:top w:val="none" w:sz="0" w:space="0" w:color="auto"/>
                                                        <w:left w:val="none" w:sz="0" w:space="0" w:color="auto"/>
                                                        <w:bottom w:val="none" w:sz="0" w:space="0" w:color="auto"/>
                                                        <w:right w:val="none" w:sz="0" w:space="0" w:color="auto"/>
                                                      </w:divBdr>
                                                      <w:divsChild>
                                                        <w:div w:id="637805665">
                                                          <w:marLeft w:val="0"/>
                                                          <w:marRight w:val="0"/>
                                                          <w:marTop w:val="0"/>
                                                          <w:marBottom w:val="0"/>
                                                          <w:divBdr>
                                                            <w:top w:val="none" w:sz="0" w:space="0" w:color="auto"/>
                                                            <w:left w:val="none" w:sz="0" w:space="0" w:color="auto"/>
                                                            <w:bottom w:val="none" w:sz="0" w:space="0" w:color="auto"/>
                                                            <w:right w:val="none" w:sz="0" w:space="0" w:color="auto"/>
                                                          </w:divBdr>
                                                          <w:divsChild>
                                                            <w:div w:id="2062434132">
                                                              <w:marLeft w:val="0"/>
                                                              <w:marRight w:val="0"/>
                                                              <w:marTop w:val="0"/>
                                                              <w:marBottom w:val="0"/>
                                                              <w:divBdr>
                                                                <w:top w:val="none" w:sz="0" w:space="0" w:color="auto"/>
                                                                <w:left w:val="none" w:sz="0" w:space="0" w:color="auto"/>
                                                                <w:bottom w:val="none" w:sz="0" w:space="0" w:color="auto"/>
                                                                <w:right w:val="none" w:sz="0" w:space="0" w:color="auto"/>
                                                              </w:divBdr>
                                                              <w:divsChild>
                                                                <w:div w:id="2031832720">
                                                                  <w:marLeft w:val="0"/>
                                                                  <w:marRight w:val="0"/>
                                                                  <w:marTop w:val="0"/>
                                                                  <w:marBottom w:val="0"/>
                                                                  <w:divBdr>
                                                                    <w:top w:val="none" w:sz="0" w:space="0" w:color="auto"/>
                                                                    <w:left w:val="none" w:sz="0" w:space="0" w:color="auto"/>
                                                                    <w:bottom w:val="none" w:sz="0" w:space="0" w:color="auto"/>
                                                                    <w:right w:val="none" w:sz="0" w:space="0" w:color="auto"/>
                                                                  </w:divBdr>
                                                                  <w:divsChild>
                                                                    <w:div w:id="630719625">
                                                                      <w:marLeft w:val="0"/>
                                                                      <w:marRight w:val="0"/>
                                                                      <w:marTop w:val="0"/>
                                                                      <w:marBottom w:val="0"/>
                                                                      <w:divBdr>
                                                                        <w:top w:val="single" w:sz="6" w:space="0" w:color="DADADA"/>
                                                                        <w:left w:val="single" w:sz="6" w:space="0" w:color="DADADA"/>
                                                                        <w:bottom w:val="single" w:sz="6" w:space="4" w:color="DADADA"/>
                                                                        <w:right w:val="single" w:sz="6" w:space="0" w:color="DADADA"/>
                                                                      </w:divBdr>
                                                                      <w:divsChild>
                                                                        <w:div w:id="839929255">
                                                                          <w:marLeft w:val="0"/>
                                                                          <w:marRight w:val="0"/>
                                                                          <w:marTop w:val="0"/>
                                                                          <w:marBottom w:val="0"/>
                                                                          <w:divBdr>
                                                                            <w:top w:val="none" w:sz="0" w:space="0" w:color="auto"/>
                                                                            <w:left w:val="none" w:sz="0" w:space="0" w:color="auto"/>
                                                                            <w:bottom w:val="none" w:sz="0" w:space="0" w:color="auto"/>
                                                                            <w:right w:val="none" w:sz="0" w:space="0" w:color="auto"/>
                                                                          </w:divBdr>
                                                                          <w:divsChild>
                                                                            <w:div w:id="1729567557">
                                                                              <w:marLeft w:val="0"/>
                                                                              <w:marRight w:val="0"/>
                                                                              <w:marTop w:val="0"/>
                                                                              <w:marBottom w:val="0"/>
                                                                              <w:divBdr>
                                                                                <w:top w:val="none" w:sz="0" w:space="0" w:color="auto"/>
                                                                                <w:left w:val="none" w:sz="0" w:space="0" w:color="auto"/>
                                                                                <w:bottom w:val="none" w:sz="0" w:space="0" w:color="auto"/>
                                                                                <w:right w:val="none" w:sz="0" w:space="0" w:color="auto"/>
                                                                              </w:divBdr>
                                                                              <w:divsChild>
                                                                                <w:div w:id="1433624799">
                                                                                  <w:marLeft w:val="0"/>
                                                                                  <w:marRight w:val="0"/>
                                                                                  <w:marTop w:val="0"/>
                                                                                  <w:marBottom w:val="0"/>
                                                                                  <w:divBdr>
                                                                                    <w:top w:val="none" w:sz="0" w:space="0" w:color="auto"/>
                                                                                    <w:left w:val="none" w:sz="0" w:space="0" w:color="auto"/>
                                                                                    <w:bottom w:val="none" w:sz="0" w:space="0" w:color="auto"/>
                                                                                    <w:right w:val="none" w:sz="0" w:space="0" w:color="auto"/>
                                                                                  </w:divBdr>
                                                                                  <w:divsChild>
                                                                                    <w:div w:id="621228737">
                                                                                      <w:marLeft w:val="0"/>
                                                                                      <w:marRight w:val="0"/>
                                                                                      <w:marTop w:val="0"/>
                                                                                      <w:marBottom w:val="0"/>
                                                                                      <w:divBdr>
                                                                                        <w:top w:val="none" w:sz="0" w:space="0" w:color="auto"/>
                                                                                        <w:left w:val="none" w:sz="0" w:space="0" w:color="auto"/>
                                                                                        <w:bottom w:val="none" w:sz="0" w:space="0" w:color="auto"/>
                                                                                        <w:right w:val="none" w:sz="0" w:space="0" w:color="auto"/>
                                                                                      </w:divBdr>
                                                                                    </w:div>
                                                                                    <w:div w:id="878736448">
                                                                                      <w:marLeft w:val="0"/>
                                                                                      <w:marRight w:val="0"/>
                                                                                      <w:marTop w:val="0"/>
                                                                                      <w:marBottom w:val="0"/>
                                                                                      <w:divBdr>
                                                                                        <w:top w:val="none" w:sz="0" w:space="0" w:color="auto"/>
                                                                                        <w:left w:val="none" w:sz="0" w:space="0" w:color="auto"/>
                                                                                        <w:bottom w:val="none" w:sz="0" w:space="0" w:color="auto"/>
                                                                                        <w:right w:val="none" w:sz="0" w:space="0" w:color="auto"/>
                                                                                      </w:divBdr>
                                                                                    </w:div>
                                                                                    <w:div w:id="1863088126">
                                                                                      <w:marLeft w:val="0"/>
                                                                                      <w:marRight w:val="0"/>
                                                                                      <w:marTop w:val="0"/>
                                                                                      <w:marBottom w:val="0"/>
                                                                                      <w:divBdr>
                                                                                        <w:top w:val="none" w:sz="0" w:space="0" w:color="auto"/>
                                                                                        <w:left w:val="none" w:sz="0" w:space="0" w:color="auto"/>
                                                                                        <w:bottom w:val="none" w:sz="0" w:space="0" w:color="auto"/>
                                                                                        <w:right w:val="none" w:sz="0" w:space="0" w:color="auto"/>
                                                                                      </w:divBdr>
                                                                                    </w:div>
                                                                                    <w:div w:id="1740403927">
                                                                                      <w:marLeft w:val="0"/>
                                                                                      <w:marRight w:val="0"/>
                                                                                      <w:marTop w:val="0"/>
                                                                                      <w:marBottom w:val="0"/>
                                                                                      <w:divBdr>
                                                                                        <w:top w:val="none" w:sz="0" w:space="0" w:color="auto"/>
                                                                                        <w:left w:val="none" w:sz="0" w:space="0" w:color="auto"/>
                                                                                        <w:bottom w:val="none" w:sz="0" w:space="0" w:color="auto"/>
                                                                                        <w:right w:val="none" w:sz="0" w:space="0" w:color="auto"/>
                                                                                      </w:divBdr>
                                                                                    </w:div>
                                                                                    <w:div w:id="197395586">
                                                                                      <w:marLeft w:val="0"/>
                                                                                      <w:marRight w:val="0"/>
                                                                                      <w:marTop w:val="0"/>
                                                                                      <w:marBottom w:val="0"/>
                                                                                      <w:divBdr>
                                                                                        <w:top w:val="none" w:sz="0" w:space="0" w:color="auto"/>
                                                                                        <w:left w:val="none" w:sz="0" w:space="0" w:color="auto"/>
                                                                                        <w:bottom w:val="none" w:sz="0" w:space="0" w:color="auto"/>
                                                                                        <w:right w:val="none" w:sz="0" w:space="0" w:color="auto"/>
                                                                                      </w:divBdr>
                                                                                    </w:div>
                                                                                    <w:div w:id="95753338">
                                                                                      <w:marLeft w:val="0"/>
                                                                                      <w:marRight w:val="0"/>
                                                                                      <w:marTop w:val="0"/>
                                                                                      <w:marBottom w:val="0"/>
                                                                                      <w:divBdr>
                                                                                        <w:top w:val="none" w:sz="0" w:space="0" w:color="auto"/>
                                                                                        <w:left w:val="none" w:sz="0" w:space="0" w:color="auto"/>
                                                                                        <w:bottom w:val="none" w:sz="0" w:space="0" w:color="auto"/>
                                                                                        <w:right w:val="none" w:sz="0" w:space="0" w:color="auto"/>
                                                                                      </w:divBdr>
                                                                                    </w:div>
                                                                                    <w:div w:id="336855535">
                                                                                      <w:marLeft w:val="0"/>
                                                                                      <w:marRight w:val="0"/>
                                                                                      <w:marTop w:val="0"/>
                                                                                      <w:marBottom w:val="0"/>
                                                                                      <w:divBdr>
                                                                                        <w:top w:val="none" w:sz="0" w:space="0" w:color="auto"/>
                                                                                        <w:left w:val="none" w:sz="0" w:space="0" w:color="auto"/>
                                                                                        <w:bottom w:val="none" w:sz="0" w:space="0" w:color="auto"/>
                                                                                        <w:right w:val="none" w:sz="0" w:space="0" w:color="auto"/>
                                                                                      </w:divBdr>
                                                                                    </w:div>
                                                                                    <w:div w:id="8448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331853">
      <w:bodyDiv w:val="1"/>
      <w:marLeft w:val="0"/>
      <w:marRight w:val="0"/>
      <w:marTop w:val="0"/>
      <w:marBottom w:val="0"/>
      <w:divBdr>
        <w:top w:val="none" w:sz="0" w:space="0" w:color="auto"/>
        <w:left w:val="none" w:sz="0" w:space="0" w:color="auto"/>
        <w:bottom w:val="none" w:sz="0" w:space="0" w:color="auto"/>
        <w:right w:val="none" w:sz="0" w:space="0" w:color="auto"/>
      </w:divBdr>
      <w:divsChild>
        <w:div w:id="1885024868">
          <w:marLeft w:val="0"/>
          <w:marRight w:val="0"/>
          <w:marTop w:val="0"/>
          <w:marBottom w:val="0"/>
          <w:divBdr>
            <w:top w:val="none" w:sz="0" w:space="0" w:color="auto"/>
            <w:left w:val="none" w:sz="0" w:space="0" w:color="auto"/>
            <w:bottom w:val="none" w:sz="0" w:space="0" w:color="auto"/>
            <w:right w:val="none" w:sz="0" w:space="0" w:color="auto"/>
          </w:divBdr>
          <w:divsChild>
            <w:div w:id="415053103">
              <w:marLeft w:val="0"/>
              <w:marRight w:val="0"/>
              <w:marTop w:val="0"/>
              <w:marBottom w:val="0"/>
              <w:divBdr>
                <w:top w:val="none" w:sz="0" w:space="0" w:color="auto"/>
                <w:left w:val="none" w:sz="0" w:space="0" w:color="auto"/>
                <w:bottom w:val="none" w:sz="0" w:space="0" w:color="auto"/>
                <w:right w:val="none" w:sz="0" w:space="0" w:color="auto"/>
              </w:divBdr>
              <w:divsChild>
                <w:div w:id="1706514559">
                  <w:marLeft w:val="0"/>
                  <w:marRight w:val="0"/>
                  <w:marTop w:val="0"/>
                  <w:marBottom w:val="0"/>
                  <w:divBdr>
                    <w:top w:val="none" w:sz="0" w:space="0" w:color="auto"/>
                    <w:left w:val="none" w:sz="0" w:space="0" w:color="auto"/>
                    <w:bottom w:val="none" w:sz="0" w:space="0" w:color="auto"/>
                    <w:right w:val="none" w:sz="0" w:space="0" w:color="auto"/>
                  </w:divBdr>
                  <w:divsChild>
                    <w:div w:id="1643732991">
                      <w:marLeft w:val="0"/>
                      <w:marRight w:val="0"/>
                      <w:marTop w:val="0"/>
                      <w:marBottom w:val="0"/>
                      <w:divBdr>
                        <w:top w:val="none" w:sz="0" w:space="0" w:color="auto"/>
                        <w:left w:val="none" w:sz="0" w:space="0" w:color="auto"/>
                        <w:bottom w:val="none" w:sz="0" w:space="0" w:color="auto"/>
                        <w:right w:val="none" w:sz="0" w:space="0" w:color="auto"/>
                      </w:divBdr>
                      <w:divsChild>
                        <w:div w:id="1265648911">
                          <w:marLeft w:val="0"/>
                          <w:marRight w:val="0"/>
                          <w:marTop w:val="0"/>
                          <w:marBottom w:val="0"/>
                          <w:divBdr>
                            <w:top w:val="none" w:sz="0" w:space="0" w:color="auto"/>
                            <w:left w:val="none" w:sz="0" w:space="0" w:color="auto"/>
                            <w:bottom w:val="none" w:sz="0" w:space="0" w:color="auto"/>
                            <w:right w:val="none" w:sz="0" w:space="0" w:color="auto"/>
                          </w:divBdr>
                          <w:divsChild>
                            <w:div w:id="226914067">
                              <w:marLeft w:val="0"/>
                              <w:marRight w:val="0"/>
                              <w:marTop w:val="0"/>
                              <w:marBottom w:val="75"/>
                              <w:divBdr>
                                <w:top w:val="none" w:sz="0" w:space="0" w:color="auto"/>
                                <w:left w:val="none" w:sz="0" w:space="0" w:color="auto"/>
                                <w:bottom w:val="none" w:sz="0" w:space="0" w:color="auto"/>
                                <w:right w:val="none" w:sz="0" w:space="0" w:color="auto"/>
                              </w:divBdr>
                              <w:divsChild>
                                <w:div w:id="466583358">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gutirod\AppData\Roaming\Microsoft\Plantillas\plantilla%20CVAIP_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D592B5B7F71BBA44B632B5A73B56616E" ma:contentTypeVersion="11" ma:contentTypeDescription="Sortu dokumentu berri bat." ma:contentTypeScope="" ma:versionID="2def277cbf04cce1b753f08445f72ff4">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fdaaf6992d3d803f1e9bd60007b22090"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68612-C232-4545-970B-9C506D361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c0e-ce89-4f71-aad7-765f6d56eeaa"/>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BD3E9-516A-4E6D-9D34-03CA7CE598FA}">
  <ds:schemaRefs>
    <ds:schemaRef ds:uri="http://schemas.microsoft.com/sharepoint/v3/contenttype/forms"/>
  </ds:schemaRefs>
</ds:datastoreItem>
</file>

<file path=customXml/itemProps3.xml><?xml version="1.0" encoding="utf-8"?>
<ds:datastoreItem xmlns:ds="http://schemas.openxmlformats.org/officeDocument/2006/customXml" ds:itemID="{6BBB5ADB-FFC5-4238-9E28-009591B373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5603AF-DBA6-4556-9FBB-8631F836C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CVAIP_resolucion.dotx</Template>
  <TotalTime>8</TotalTime>
  <Pages>6</Pages>
  <Words>1914</Words>
  <Characters>10916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Gutiérrez Rodríguez, Marisol</dc:creator>
  <cp:lastModifiedBy>Labaka Arruabarrena, Miren</cp:lastModifiedBy>
  <cp:revision>3</cp:revision>
  <cp:lastPrinted>2020-12-09T10:52:00Z</cp:lastPrinted>
  <dcterms:created xsi:type="dcterms:W3CDTF">2021-06-21T09:16:00Z</dcterms:created>
  <dcterms:modified xsi:type="dcterms:W3CDTF">2021-06-21T12:23:00Z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